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1494D" w14:textId="77777777" w:rsidR="009D77C7" w:rsidRPr="009D77C7" w:rsidRDefault="009D77C7" w:rsidP="009D77C7">
      <w:pPr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bookmarkStart w:id="0" w:name="_Hlk82628781"/>
    </w:p>
    <w:p w14:paraId="3A45C54C" w14:textId="77777777" w:rsidR="009D77C7" w:rsidRPr="009D77C7" w:rsidRDefault="009D77C7" w:rsidP="009D77C7">
      <w:pPr>
        <w:spacing w:after="4" w:line="248" w:lineRule="auto"/>
        <w:ind w:right="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           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Министерство иностранных дел российской Федерации</w:t>
      </w:r>
    </w:p>
    <w:p w14:paraId="21AEC289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14:paraId="4869D803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Посольства России в Мексике</w:t>
      </w:r>
    </w:p>
    <w:p w14:paraId="1F90C78E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14:paraId="10444B9C" w14:textId="77777777" w:rsidR="009D77C7" w:rsidRPr="009D77C7" w:rsidRDefault="009D77C7" w:rsidP="009D77C7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  <w:gridCol w:w="2395"/>
        <w:gridCol w:w="2615"/>
        <w:gridCol w:w="2578"/>
      </w:tblGrid>
      <w:tr w:rsidR="00FB3811" w:rsidRPr="009D77C7" w14:paraId="19C6BEB3" w14:textId="77777777" w:rsidTr="00480640">
        <w:tc>
          <w:tcPr>
            <w:tcW w:w="2660" w:type="dxa"/>
          </w:tcPr>
          <w:p w14:paraId="27155BEB" w14:textId="77777777" w:rsidR="009D77C7" w:rsidRPr="009B7305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7973FB58" w14:textId="77777777" w:rsidR="009D77C7" w:rsidRPr="009B7305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>РАССМОТРЕНО</w:t>
            </w:r>
          </w:p>
          <w:p w14:paraId="717E48EA" w14:textId="77777777" w:rsidR="009D77C7" w:rsidRPr="009B7305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заседании ШМО </w:t>
            </w:r>
          </w:p>
          <w:p w14:paraId="6B7760D9" w14:textId="4C4A0B33" w:rsidR="009B7305" w:rsidRPr="009B7305" w:rsidRDefault="00970032" w:rsidP="0048064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  <w:r w:rsidR="00FB3811"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>уманитарных наук</w:t>
            </w:r>
            <w:r w:rsidR="009D77C7"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                       Протокол № </w:t>
            </w:r>
            <w:r w:rsidR="009B7305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1</w:t>
            </w:r>
            <w:r w:rsidR="005E2A69"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9D77C7"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>от</w:t>
            </w:r>
          </w:p>
          <w:p w14:paraId="2C79A8B6" w14:textId="6FD45330" w:rsidR="009D77C7" w:rsidRPr="009B7305" w:rsidRDefault="00970032" w:rsidP="009B730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«28</w:t>
            </w:r>
            <w:r w:rsidR="009B7305"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» </w:t>
            </w:r>
            <w:r w:rsidR="009B7305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августа </w:t>
            </w:r>
            <w:r w:rsidR="009D77C7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20</w:t>
            </w:r>
            <w:r w:rsidR="005E2A69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4</w:t>
            </w:r>
            <w:r w:rsidR="009D77C7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 г.</w:t>
            </w:r>
            <w:r w:rsidR="009D77C7"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8" w:type="dxa"/>
          </w:tcPr>
          <w:p w14:paraId="524A1EE4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008FE354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СОГЛАСОВАНО:</w:t>
            </w:r>
          </w:p>
          <w:p w14:paraId="2B10C078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заместитель</w:t>
            </w:r>
          </w:p>
          <w:p w14:paraId="3CB482DA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директора</w:t>
            </w:r>
          </w:p>
          <w:p w14:paraId="740CC091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по УВР</w:t>
            </w:r>
          </w:p>
          <w:p w14:paraId="28447B41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89" w:type="dxa"/>
          </w:tcPr>
          <w:p w14:paraId="66393AC3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3C9035FD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ПРИНЯТО</w:t>
            </w:r>
          </w:p>
          <w:p w14:paraId="0373FB03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 заседании </w:t>
            </w:r>
          </w:p>
          <w:p w14:paraId="13715C3D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педагогического совета</w:t>
            </w:r>
          </w:p>
          <w:p w14:paraId="7EEC41D6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</w:tcPr>
          <w:p w14:paraId="48A698FE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3A4811A1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                                                                 Приказом по Посольству</w:t>
            </w:r>
          </w:p>
          <w:p w14:paraId="79D920A8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России в Мексике</w:t>
            </w:r>
          </w:p>
        </w:tc>
      </w:tr>
      <w:tr w:rsidR="00FB3811" w:rsidRPr="009D77C7" w14:paraId="53C1FF4D" w14:textId="77777777" w:rsidTr="00480640">
        <w:tc>
          <w:tcPr>
            <w:tcW w:w="2660" w:type="dxa"/>
            <w:hideMark/>
          </w:tcPr>
          <w:p w14:paraId="788EA1A1" w14:textId="2B9D23C4" w:rsidR="009D77C7" w:rsidRPr="009B7305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Руководитель ШМО                           </w:t>
            </w:r>
            <w:r w:rsidR="009856DA">
              <w:rPr>
                <w:rFonts w:ascii="Times New Roman" w:eastAsia="Times New Roman" w:hAnsi="Times New Roman"/>
                <w:color w:val="000000"/>
                <w:lang w:eastAsia="ru-RU"/>
              </w:rPr>
              <w:t>Пирогова Ю.П.</w:t>
            </w:r>
            <w:r w:rsidR="00FB3811"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>_________________</w:t>
            </w:r>
          </w:p>
        </w:tc>
        <w:tc>
          <w:tcPr>
            <w:tcW w:w="2418" w:type="dxa"/>
          </w:tcPr>
          <w:p w14:paraId="12DB9E11" w14:textId="2BB414ED" w:rsidR="009D77C7" w:rsidRPr="009D77C7" w:rsidRDefault="00FB3811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Сафронов С.В.</w:t>
            </w:r>
          </w:p>
          <w:p w14:paraId="0E4BC054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_________________</w:t>
            </w:r>
          </w:p>
        </w:tc>
        <w:tc>
          <w:tcPr>
            <w:tcW w:w="2689" w:type="dxa"/>
            <w:hideMark/>
          </w:tcPr>
          <w:p w14:paraId="0B1E1B4E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Протокол от</w:t>
            </w:r>
          </w:p>
          <w:p w14:paraId="1D0A2913" w14:textId="57DF594F" w:rsidR="009D77C7" w:rsidRPr="009D77C7" w:rsidRDefault="009D77C7" w:rsidP="009B730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970032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9B7305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августа </w:t>
            </w:r>
            <w:r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20</w:t>
            </w:r>
            <w:r w:rsidR="005E2A69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2</w:t>
            </w:r>
            <w:r w:rsidR="00970032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4</w:t>
            </w:r>
            <w:r w:rsid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 </w:t>
            </w:r>
            <w:r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г.</w:t>
            </w:r>
          </w:p>
        </w:tc>
        <w:tc>
          <w:tcPr>
            <w:tcW w:w="2654" w:type="dxa"/>
            <w:hideMark/>
          </w:tcPr>
          <w:p w14:paraId="29D6780C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23C83C67" w14:textId="0ABBF0D9" w:rsidR="009D77C7" w:rsidRPr="009D77C7" w:rsidRDefault="009D77C7" w:rsidP="009B730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746E14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="007A5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9856DA">
              <w:rPr>
                <w:rFonts w:ascii="Times New Roman" w:eastAsia="Times New Roman" w:hAnsi="Times New Roman"/>
                <w:color w:val="000000"/>
                <w:lang w:eastAsia="ru-RU"/>
              </w:rPr>
              <w:t>августа</w:t>
            </w:r>
            <w:r w:rsidR="007A5D7A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 </w:t>
            </w:r>
            <w:r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20</w:t>
            </w:r>
            <w:r w:rsidR="007A5D7A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2</w:t>
            </w:r>
            <w:r w:rsidR="00970032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4</w:t>
            </w:r>
            <w:r w:rsid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 </w:t>
            </w:r>
            <w:r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г.</w:t>
            </w:r>
          </w:p>
        </w:tc>
      </w:tr>
      <w:tr w:rsidR="00FB3811" w:rsidRPr="009D77C7" w14:paraId="477787AB" w14:textId="77777777" w:rsidTr="00480640">
        <w:tc>
          <w:tcPr>
            <w:tcW w:w="2660" w:type="dxa"/>
            <w:hideMark/>
          </w:tcPr>
          <w:p w14:paraId="546C1C8A" w14:textId="77777777" w:rsidR="009D77C7" w:rsidRPr="009B7305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418" w:type="dxa"/>
          </w:tcPr>
          <w:p w14:paraId="528FC5BB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89" w:type="dxa"/>
            <w:hideMark/>
          </w:tcPr>
          <w:p w14:paraId="70A16A7A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54" w:type="dxa"/>
            <w:hideMark/>
          </w:tcPr>
          <w:p w14:paraId="7B7EB876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FB3811" w:rsidRPr="009D77C7" w14:paraId="78442749" w14:textId="77777777" w:rsidTr="005E2A69">
        <w:trPr>
          <w:trHeight w:val="256"/>
        </w:trPr>
        <w:tc>
          <w:tcPr>
            <w:tcW w:w="2660" w:type="dxa"/>
            <w:hideMark/>
          </w:tcPr>
          <w:p w14:paraId="4F9C8E40" w14:textId="04933CCB" w:rsidR="009D77C7" w:rsidRPr="009B7305" w:rsidRDefault="009D77C7" w:rsidP="009B730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  <w:r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970032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  <w:r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» </w:t>
            </w:r>
            <w:r w:rsidR="009B7305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августа</w:t>
            </w:r>
            <w:r w:rsidR="00FB3811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 </w:t>
            </w:r>
            <w:r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20</w:t>
            </w:r>
            <w:r w:rsidR="00480640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2</w:t>
            </w:r>
            <w:r w:rsidR="00970032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4</w:t>
            </w:r>
            <w:r w:rsid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 </w:t>
            </w:r>
            <w:r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г.</w:t>
            </w:r>
          </w:p>
        </w:tc>
        <w:tc>
          <w:tcPr>
            <w:tcW w:w="2418" w:type="dxa"/>
          </w:tcPr>
          <w:p w14:paraId="440A1301" w14:textId="7C6EFB84" w:rsidR="009D77C7" w:rsidRPr="009B7305" w:rsidRDefault="009D77C7" w:rsidP="0097003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970032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  <w:r w:rsidRPr="009B730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» </w:t>
            </w:r>
            <w:r w:rsidR="009B7305"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августа</w:t>
            </w:r>
            <w:r w:rsidR="00746E14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 xml:space="preserve"> 2004</w:t>
            </w:r>
            <w:r w:rsidRPr="009B7305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г.</w:t>
            </w:r>
          </w:p>
        </w:tc>
        <w:tc>
          <w:tcPr>
            <w:tcW w:w="2689" w:type="dxa"/>
            <w:hideMark/>
          </w:tcPr>
          <w:p w14:paraId="5187DA77" w14:textId="3642241F" w:rsidR="009D77C7" w:rsidRPr="009D77C7" w:rsidRDefault="009B7305" w:rsidP="009B730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№ </w:t>
            </w:r>
            <w:r w:rsidR="009856DA">
              <w:rPr>
                <w:rFonts w:ascii="Times New Roman" w:eastAsia="Times New Roman" w:hAnsi="Times New Roman"/>
                <w:color w:val="000000"/>
                <w:lang w:eastAsia="zh-CN"/>
              </w:rPr>
              <w:t>1</w:t>
            </w:r>
          </w:p>
        </w:tc>
        <w:tc>
          <w:tcPr>
            <w:tcW w:w="2654" w:type="dxa"/>
            <w:hideMark/>
          </w:tcPr>
          <w:p w14:paraId="63D4DD8C" w14:textId="090A3A1C" w:rsidR="009D77C7" w:rsidRPr="009D77C7" w:rsidRDefault="009D77C7" w:rsidP="0048064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r w:rsidR="00746E1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207</w:t>
            </w:r>
            <w:r w:rsidR="007A5D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</w:tr>
    </w:tbl>
    <w:p w14:paraId="69A41D25" w14:textId="77777777" w:rsidR="009D77C7" w:rsidRPr="009D77C7" w:rsidRDefault="009D77C7" w:rsidP="009D77C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57FEF792" w14:textId="77777777" w:rsidR="009D77C7" w:rsidRPr="009D77C7" w:rsidRDefault="009D77C7" w:rsidP="009D77C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6B6C81C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zh-CN"/>
        </w:rPr>
      </w:pPr>
      <w:r w:rsidRPr="009D77C7">
        <w:rPr>
          <w:rFonts w:ascii="Times New Roman" w:eastAsia="Times New Roman" w:hAnsi="Times New Roman"/>
          <w:b/>
          <w:color w:val="000000"/>
          <w:lang w:val="en-US" w:eastAsia="ru-RU"/>
        </w:rPr>
        <w:t xml:space="preserve"> 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РАБОЧАЯ ПРОГРАММА   </w:t>
      </w:r>
    </w:p>
    <w:p w14:paraId="3CBC15D9" w14:textId="37858791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   на 202</w:t>
      </w:r>
      <w:r w:rsidR="00480640">
        <w:rPr>
          <w:rFonts w:ascii="Times New Roman" w:eastAsia="Times New Roman" w:hAnsi="Times New Roman"/>
          <w:b/>
          <w:color w:val="000000"/>
          <w:lang w:eastAsia="ru-RU"/>
        </w:rPr>
        <w:t>2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_-</w:t>
      </w:r>
      <w:r w:rsidR="00EA77B4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202</w:t>
      </w:r>
      <w:r w:rsidR="00480640">
        <w:rPr>
          <w:rFonts w:ascii="Times New Roman" w:eastAsia="Times New Roman" w:hAnsi="Times New Roman"/>
          <w:b/>
          <w:color w:val="000000"/>
          <w:lang w:eastAsia="ru-RU"/>
        </w:rPr>
        <w:t>3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___</w:t>
      </w: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56365A">
        <w:rPr>
          <w:rFonts w:ascii="Times New Roman" w:eastAsia="Times New Roman" w:hAnsi="Times New Roman"/>
          <w:b/>
          <w:color w:val="000000"/>
          <w:lang w:eastAsia="ru-RU"/>
        </w:rPr>
        <w:t>литературе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____</w:t>
      </w:r>
    </w:p>
    <w:p w14:paraId="169EFC3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название предмета, учебного курса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6C3F011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81A3FF3" w14:textId="75BE89B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для ____</w:t>
      </w:r>
      <w:r w:rsidR="007A125E">
        <w:rPr>
          <w:rFonts w:ascii="Times New Roman" w:eastAsia="Times New Roman" w:hAnsi="Times New Roman"/>
          <w:b/>
          <w:color w:val="000000"/>
          <w:lang w:eastAsia="ru-RU"/>
        </w:rPr>
        <w:t>8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____ класса </w:t>
      </w:r>
    </w:p>
    <w:p w14:paraId="321430B5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B9D6B04" w14:textId="07D61154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lang w:eastAsia="ko-KR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Уровень обучения ____________</w:t>
      </w:r>
      <w:r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E2140E">
        <w:rPr>
          <w:rFonts w:ascii="Times New Roman" w:eastAsia="Times New Roman" w:hAnsi="Times New Roman"/>
          <w:b/>
          <w:bCs/>
          <w:color w:val="000000"/>
          <w:lang w:eastAsia="ru-RU"/>
        </w:rPr>
        <w:t>основное</w:t>
      </w:r>
      <w:r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общее </w:t>
      </w:r>
      <w:r w:rsidRPr="009D77C7">
        <w:rPr>
          <w:rFonts w:ascii="Times New Roman" w:eastAsia="Times New Roman" w:hAnsi="Times New Roman"/>
          <w:color w:val="000000"/>
          <w:lang w:eastAsia="ru-RU"/>
        </w:rPr>
        <w:t>_______________________________</w:t>
      </w:r>
      <w:r>
        <w:rPr>
          <w:rFonts w:ascii="Times New Roman" w:eastAsia="Times New Roman" w:hAnsi="Times New Roman"/>
          <w:color w:val="000000"/>
          <w:lang w:eastAsia="ru-RU"/>
        </w:rPr>
        <w:t>_______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>_</w:t>
      </w:r>
      <w:r w:rsidR="00E2140E">
        <w:rPr>
          <w:rFonts w:ascii="Times New Roman" w:eastAsia="Times New Roman" w:hAnsi="Times New Roman"/>
          <w:color w:val="000000"/>
          <w:lang w:eastAsia="ru-RU"/>
        </w:rPr>
        <w:t>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>___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  </w:t>
      </w: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</w:t>
      </w:r>
    </w:p>
    <w:p w14:paraId="711F5B6E" w14:textId="4F0416EF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Theme="minorHAnsi" w:hAnsi="Times New Roman"/>
          <w:color w:val="000000"/>
          <w:sz w:val="16"/>
          <w:szCs w:val="16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</w:t>
      </w: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(начальное общее, основное общее, среднее (полное) общее образование с указанием классов)</w:t>
      </w:r>
    </w:p>
    <w:p w14:paraId="5B038924" w14:textId="18E1B03D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Общее количество часов  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480640">
        <w:rPr>
          <w:rFonts w:ascii="Times New Roman" w:eastAsia="Times New Roman" w:hAnsi="Times New Roman"/>
          <w:color w:val="000000"/>
          <w:u w:val="single"/>
          <w:lang w:eastAsia="ru-RU"/>
        </w:rPr>
        <w:t>68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</w:t>
      </w:r>
    </w:p>
    <w:p w14:paraId="31B0FF6C" w14:textId="1224DE34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Количество часов в неделю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480640">
        <w:rPr>
          <w:rFonts w:ascii="Times New Roman" w:eastAsia="Times New Roman" w:hAnsi="Times New Roman"/>
          <w:color w:val="000000"/>
          <w:u w:val="single"/>
          <w:lang w:eastAsia="ru-RU"/>
        </w:rPr>
        <w:t>2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</w:t>
      </w:r>
    </w:p>
    <w:p w14:paraId="6E43A7CD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4894DF2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Уровень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______________БАЗОВЫЙ____________________________________________________________</w:t>
      </w:r>
    </w:p>
    <w:p w14:paraId="12801B1A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</w:p>
    <w:p w14:paraId="579C7448" w14:textId="60D307BF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Учитель   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</w:t>
      </w:r>
      <w:r w:rsidR="009856DA">
        <w:rPr>
          <w:rFonts w:ascii="Times New Roman" w:eastAsia="Times New Roman" w:hAnsi="Times New Roman"/>
          <w:color w:val="000000"/>
          <w:u w:val="single"/>
          <w:lang w:eastAsia="ru-RU"/>
        </w:rPr>
        <w:t>Пирогова Юлия Петровна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___________________________________________ </w:t>
      </w:r>
    </w:p>
    <w:p w14:paraId="2825E512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                         Ф.И.О.</w:t>
      </w:r>
    </w:p>
    <w:p w14:paraId="50D1A121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</w:t>
      </w:r>
    </w:p>
    <w:p w14:paraId="151F54AB" w14:textId="4BA390CF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Квалификационная категория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9856DA">
        <w:rPr>
          <w:rFonts w:ascii="Times New Roman" w:eastAsia="Times New Roman" w:hAnsi="Times New Roman"/>
          <w:color w:val="000000"/>
          <w:u w:val="single"/>
          <w:lang w:eastAsia="ru-RU"/>
        </w:rPr>
        <w:t>первая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_____________________________ </w:t>
      </w:r>
    </w:p>
    <w:p w14:paraId="6DFFEA40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3084C7DB" w14:textId="780C861D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Учебник, автор, издательство, год издания </w:t>
      </w:r>
      <w:r w:rsidR="00E2140E">
        <w:rPr>
          <w:rFonts w:ascii="Times New Roman" w:eastAsia="Times New Roman" w:hAnsi="Times New Roman"/>
          <w:color w:val="000000"/>
          <w:lang w:eastAsia="ru-RU"/>
        </w:rPr>
        <w:t>________</w:t>
      </w:r>
      <w:r w:rsidR="00AB0D46" w:rsidRPr="00AB0D46">
        <w:t xml:space="preserve"> </w:t>
      </w:r>
      <w:r w:rsidR="0056365A" w:rsidRPr="0056365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Коровина В.Я., Журавлев В.П., Коровин В.И. Литература. </w:t>
      </w:r>
      <w:r w:rsidR="007A125E">
        <w:rPr>
          <w:rFonts w:ascii="Times New Roman" w:eastAsia="Times New Roman" w:hAnsi="Times New Roman"/>
          <w:color w:val="000000"/>
          <w:u w:val="single"/>
          <w:lang w:eastAsia="ru-RU"/>
        </w:rPr>
        <w:t>8</w:t>
      </w:r>
      <w:r w:rsidR="0056365A" w:rsidRPr="0056365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клас</w:t>
      </w:r>
      <w:r w:rsidR="00970032">
        <w:rPr>
          <w:rFonts w:ascii="Times New Roman" w:eastAsia="Times New Roman" w:hAnsi="Times New Roman"/>
          <w:color w:val="000000"/>
          <w:u w:val="single"/>
          <w:lang w:eastAsia="ru-RU"/>
        </w:rPr>
        <w:t>с. В 2 ч. – М.: Просвещение, 2020 г</w:t>
      </w:r>
      <w:r w:rsidR="0056365A" w:rsidRPr="0056365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. </w:t>
      </w:r>
      <w:r w:rsidR="00AB0D46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</w:t>
      </w:r>
      <w:r w:rsidR="0056365A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</w:t>
      </w:r>
    </w:p>
    <w:p w14:paraId="70F3DBF2" w14:textId="1C9BAF2F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___________________________________________________________________________________________</w:t>
      </w:r>
      <w:r w:rsidR="00E2140E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</w:p>
    <w:p w14:paraId="5649C661" w14:textId="47F63803" w:rsidR="009D77C7" w:rsidRPr="009D77C7" w:rsidRDefault="00AB0D46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____________________________________________________________________________________________</w:t>
      </w:r>
    </w:p>
    <w:p w14:paraId="674C4DA1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2FB145FC" w14:textId="77777777" w:rsidR="00480640" w:rsidRDefault="00480640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ED6AB04" w14:textId="77777777" w:rsidR="00480640" w:rsidRDefault="00480640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C6B8375" w14:textId="77777777" w:rsidR="00480640" w:rsidRDefault="00480640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39EF286" w14:textId="77777777" w:rsidR="00480640" w:rsidRDefault="00480640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3CAE26A" w14:textId="77777777" w:rsidR="00480640" w:rsidRDefault="00480640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95CA6EA" w14:textId="77777777" w:rsidR="00480640" w:rsidRDefault="00480640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27C57DF" w14:textId="77777777" w:rsidR="00480640" w:rsidRDefault="00480640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743B8F7" w14:textId="77777777" w:rsidR="00480640" w:rsidRDefault="00480640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54B03E2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-МЕХИКО-</w:t>
      </w:r>
    </w:p>
    <w:p w14:paraId="5B31D1EF" w14:textId="7BCE0F0F" w:rsidR="009D77C7" w:rsidRDefault="00480640" w:rsidP="00480640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lang w:eastAsia="ru-RU"/>
        </w:rPr>
        <w:t>202</w:t>
      </w:r>
      <w:bookmarkEnd w:id="0"/>
      <w:r w:rsidR="00970032">
        <w:rPr>
          <w:rFonts w:ascii="Times New Roman" w:eastAsia="Times New Roman" w:hAnsi="Times New Roman"/>
          <w:color w:val="000000"/>
          <w:lang w:eastAsia="ru-RU"/>
        </w:rPr>
        <w:t>4</w:t>
      </w:r>
      <w:r w:rsidR="009D77C7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4A3E5E1" w14:textId="77777777" w:rsidR="009D77C7" w:rsidRDefault="009D77C7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  <w:sectPr w:rsidR="009D77C7" w:rsidSect="009D77C7">
          <w:pgSz w:w="11906" w:h="16838"/>
          <w:pgMar w:top="822" w:right="851" w:bottom="1276" w:left="851" w:header="709" w:footer="709" w:gutter="0"/>
          <w:cols w:space="708"/>
          <w:docGrid w:linePitch="360"/>
        </w:sectPr>
      </w:pPr>
    </w:p>
    <w:p w14:paraId="1F27BA40" w14:textId="2CA7F5C5" w:rsidR="007A125E" w:rsidRPr="007A125E" w:rsidRDefault="00480640" w:rsidP="007A12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ЛИТЕРАТУРА. 8 класс (68 часов</w:t>
      </w:r>
      <w:r w:rsidR="007A125E" w:rsidRPr="007A125E">
        <w:rPr>
          <w:rFonts w:ascii="Times New Roman" w:hAnsi="Times New Roman"/>
          <w:b/>
          <w:bCs/>
          <w:sz w:val="28"/>
          <w:szCs w:val="28"/>
        </w:rPr>
        <w:t>)</w:t>
      </w:r>
    </w:p>
    <w:p w14:paraId="79FEAACB" w14:textId="1A9A49D8" w:rsidR="007A125E" w:rsidRPr="00EB6064" w:rsidRDefault="007A125E" w:rsidP="00EB6064">
      <w:pPr>
        <w:pStyle w:val="a3"/>
        <w:numPr>
          <w:ilvl w:val="0"/>
          <w:numId w:val="43"/>
        </w:num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6064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 изучения учебного предмета</w:t>
      </w:r>
    </w:p>
    <w:p w14:paraId="39EB319F" w14:textId="77777777" w:rsidR="007A125E" w:rsidRPr="007A125E" w:rsidRDefault="007A125E" w:rsidP="007A12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Литература как учебный предмет играет ведущую роль в достижении личностных, предметных и метапредметных результатов обучения и воспитания школьников.</w:t>
      </w:r>
    </w:p>
    <w:p w14:paraId="0EDB6E9E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  <w:u w:val="single"/>
        </w:rPr>
        <w:t>Личностными результатами</w:t>
      </w:r>
      <w:r w:rsidRPr="007A125E">
        <w:rPr>
          <w:rFonts w:ascii="Times New Roman" w:hAnsi="Times New Roman"/>
          <w:sz w:val="28"/>
          <w:szCs w:val="28"/>
        </w:rPr>
        <w:t>, формируемыми при изучении предмета «Литература», являются:</w:t>
      </w:r>
    </w:p>
    <w:p w14:paraId="132F4C50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188F5349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14:paraId="4D7AD02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7B90C16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14:paraId="7B57BC8B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6FE908B8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5A006E28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5D8EE359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14:paraId="4DB4BFF9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2A3589D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lastRenderedPageBreak/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  <w:r w:rsidRPr="007A125E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62F6343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  <w:u w:val="single"/>
        </w:rPr>
        <w:t>Метапредметные результаты</w:t>
      </w:r>
      <w:r w:rsidRPr="007A125E">
        <w:rPr>
          <w:rFonts w:ascii="Times New Roman" w:hAnsi="Times New Roman"/>
          <w:sz w:val="28"/>
          <w:szCs w:val="28"/>
        </w:rPr>
        <w:t xml:space="preserve"> изучения литературы в основной школе:</w:t>
      </w:r>
    </w:p>
    <w:p w14:paraId="1A3E9294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D89F4C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607F8AC5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7FB8EBF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умение оценивать правильность выполнения учебной задачи, собственные возможности её решения;</w:t>
      </w:r>
    </w:p>
    <w:p w14:paraId="289FED6F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1A64901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умение определять понятия, создавать обобщения, устанавливать аналогии, классифицировать, самостоятельно выбирать основания и связи, строить логическое рассуждение, умозаключение (индуктивное, дедуктивное и по аналогии) и делать выводы;</w:t>
      </w:r>
    </w:p>
    <w:p w14:paraId="1EF7C6B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14:paraId="228F8C4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смысловое чтение;</w:t>
      </w:r>
    </w:p>
    <w:p w14:paraId="7805A7A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14:paraId="0BFCC6E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14:paraId="7B671F5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• формирование и развитие компетентности в области использования информационно-коммуникационных технологий.</w:t>
      </w:r>
    </w:p>
    <w:p w14:paraId="3E298EB7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  <w:u w:val="single"/>
        </w:rPr>
        <w:t>Предметные результаты</w:t>
      </w:r>
      <w:r w:rsidRPr="007A125E">
        <w:rPr>
          <w:rFonts w:ascii="Times New Roman" w:hAnsi="Times New Roman"/>
          <w:sz w:val="28"/>
          <w:szCs w:val="28"/>
        </w:rPr>
        <w:t xml:space="preserve"> выпускников основной школы по литературе выражаются в следующем:</w:t>
      </w:r>
      <w:r w:rsidRPr="007A125E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5B54DB1F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 xml:space="preserve">• </w:t>
      </w:r>
      <w:r w:rsidRPr="007A125E">
        <w:rPr>
          <w:rFonts w:ascii="Times New Roman" w:hAnsi="Times New Roman"/>
          <w:iCs/>
          <w:sz w:val="28"/>
          <w:szCs w:val="28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XIX–XX веков, литературы народов России и зарубежной литературы;</w:t>
      </w:r>
    </w:p>
    <w:p w14:paraId="61670987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14:paraId="48E57501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lastRenderedPageBreak/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14:paraId="25C695F6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14:paraId="4E73B5BD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14:paraId="480FF66A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формулирование собственного отношения к произведениям литературы, их оценка;</w:t>
      </w:r>
    </w:p>
    <w:p w14:paraId="276D29C9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собственная интерпретация (в отдельных случаях) изученных литературных произведений;</w:t>
      </w:r>
    </w:p>
    <w:p w14:paraId="21E8BF5D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понимание авторской позиции и своё отношение к ней;</w:t>
      </w:r>
    </w:p>
    <w:p w14:paraId="7902273A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восприятие на слух литературных произведений разных жанров, осмысленное чтение и адекватное восприятие;</w:t>
      </w:r>
    </w:p>
    <w:p w14:paraId="62A7D11B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14:paraId="5B0DEE85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написание изложений и сочинений на темы, связанные с тематикой, проблематикой изученных произведений; классных и домашних творческих работ, рефератов на литературные и общекультурные темы;</w:t>
      </w:r>
    </w:p>
    <w:p w14:paraId="40844BDE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14:paraId="2E5F5E8A" w14:textId="77777777" w:rsidR="007A125E" w:rsidRPr="007A125E" w:rsidRDefault="007A125E" w:rsidP="007A1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A125E">
        <w:rPr>
          <w:rFonts w:ascii="Times New Roman" w:hAnsi="Times New Roman"/>
          <w:iCs/>
          <w:sz w:val="28"/>
          <w:szCs w:val="28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14:paraId="1BBA9446" w14:textId="3D583709" w:rsidR="007A125E" w:rsidRPr="00EB6064" w:rsidRDefault="007A125E" w:rsidP="00EB6064">
      <w:pPr>
        <w:pStyle w:val="a3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6064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EB6064" w:rsidRPr="00EB6064">
        <w:rPr>
          <w:rFonts w:ascii="Times New Roman" w:hAnsi="Times New Roman"/>
          <w:b/>
          <w:sz w:val="28"/>
          <w:szCs w:val="28"/>
        </w:rPr>
        <w:t>учебного предмета</w:t>
      </w:r>
    </w:p>
    <w:p w14:paraId="5FD7077C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>Введение (1 час)</w:t>
      </w:r>
    </w:p>
    <w:p w14:paraId="574719E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14:paraId="5DB8B3E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>Устное народное творчество (2 часа)</w:t>
      </w:r>
    </w:p>
    <w:p w14:paraId="11DAF66C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 xml:space="preserve">В мире русской </w:t>
      </w:r>
      <w:r w:rsidRPr="007A125E">
        <w:rPr>
          <w:rFonts w:ascii="Times New Roman" w:hAnsi="Times New Roman"/>
          <w:b/>
          <w:i/>
          <w:sz w:val="28"/>
          <w:szCs w:val="28"/>
        </w:rPr>
        <w:t>народной песни</w:t>
      </w:r>
      <w:r w:rsidRPr="007A125E">
        <w:rPr>
          <w:rFonts w:ascii="Times New Roman" w:hAnsi="Times New Roman"/>
          <w:sz w:val="28"/>
          <w:szCs w:val="28"/>
        </w:rPr>
        <w:t xml:space="preserve"> (лирические, исторические песни). Отражение жизни народа в народной песне: </w:t>
      </w:r>
      <w:r w:rsidRPr="007A125E">
        <w:rPr>
          <w:rFonts w:ascii="Times New Roman" w:hAnsi="Times New Roman"/>
          <w:b/>
          <w:i/>
          <w:sz w:val="28"/>
          <w:szCs w:val="28"/>
        </w:rPr>
        <w:t>«В тёмном лесе», «Уж ты ночка, ноченька тёмная...», «Вдоль по улице метелица метёт...», «Пугачёв в темнице», «Пугачёв казнён».</w:t>
      </w:r>
    </w:p>
    <w:p w14:paraId="182C3B9E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Частушки</w:t>
      </w:r>
      <w:r w:rsidRPr="007A125E">
        <w:rPr>
          <w:rFonts w:ascii="Times New Roman" w:hAnsi="Times New Roman"/>
          <w:i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как малый песенный жанр. Отражение различных сторон жизни народа в частушках. Разнообразие тематики частушек. Поэтика частушек.</w:t>
      </w:r>
    </w:p>
    <w:p w14:paraId="73F7E095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 xml:space="preserve">Предания </w:t>
      </w:r>
      <w:r w:rsidRPr="007A125E">
        <w:rPr>
          <w:rFonts w:ascii="Times New Roman" w:hAnsi="Times New Roman"/>
          <w:sz w:val="28"/>
          <w:szCs w:val="28"/>
        </w:rPr>
        <w:t xml:space="preserve">как исторический жанр русской народной прозы. </w:t>
      </w:r>
      <w:r w:rsidRPr="007A125E">
        <w:rPr>
          <w:rFonts w:ascii="Times New Roman" w:hAnsi="Times New Roman"/>
          <w:b/>
          <w:i/>
          <w:sz w:val="28"/>
          <w:szCs w:val="28"/>
        </w:rPr>
        <w:t>«О Пугачёве», «О покорении Сибири Ермаком...».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Особенности содержания и формы народных преданий.</w:t>
      </w:r>
    </w:p>
    <w:p w14:paraId="076F993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Народная песня, частушка (развитие представлений). Предание (развитие представлений).</w:t>
      </w:r>
    </w:p>
    <w:p w14:paraId="5F55617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lastRenderedPageBreak/>
        <w:t>Из древнерусской литературы (2 часа)</w:t>
      </w:r>
    </w:p>
    <w:p w14:paraId="6988080F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 xml:space="preserve">Из </w:t>
      </w:r>
      <w:r w:rsidRPr="007A125E">
        <w:rPr>
          <w:rFonts w:ascii="Times New Roman" w:hAnsi="Times New Roman"/>
          <w:b/>
          <w:i/>
          <w:sz w:val="28"/>
          <w:szCs w:val="28"/>
        </w:rPr>
        <w:t>«Жития Александра Невского»</w:t>
      </w:r>
      <w:r w:rsidRPr="007A125E">
        <w:rPr>
          <w:rFonts w:ascii="Times New Roman" w:hAnsi="Times New Roman"/>
          <w:i/>
          <w:sz w:val="28"/>
          <w:szCs w:val="28"/>
        </w:rPr>
        <w:t>.</w:t>
      </w:r>
      <w:r w:rsidRPr="007A125E">
        <w:rPr>
          <w:rFonts w:ascii="Times New Roman" w:hAnsi="Times New Roman"/>
          <w:sz w:val="28"/>
          <w:szCs w:val="28"/>
        </w:rPr>
        <w:t xml:space="preserve"> 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14:paraId="22AA29C0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Художественные особенности воинской повести и жития.</w:t>
      </w:r>
    </w:p>
    <w:p w14:paraId="75107FB7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«Шемякин суд»</w:t>
      </w:r>
      <w:r w:rsidRPr="007A125E">
        <w:rPr>
          <w:rFonts w:ascii="Times New Roman" w:hAnsi="Times New Roman"/>
          <w:sz w:val="28"/>
          <w:szCs w:val="28"/>
        </w:rPr>
        <w:t>.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комические ситуации с двумя плутами.</w:t>
      </w:r>
    </w:p>
    <w:p w14:paraId="15008EF0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«Шемякин суд» – «кривосуд» (Шемяка «посулы любил, потому так он и судил»). Особенности поэтики бытовой сатирической повести.</w:t>
      </w:r>
    </w:p>
    <w:p w14:paraId="51783F9D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Летопись. Древнерусская воинская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14:paraId="0D2D4D3E" w14:textId="00B9F603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>Из литературы XVIII века</w:t>
      </w:r>
      <w:r w:rsidR="007D35E5">
        <w:rPr>
          <w:rFonts w:ascii="Times New Roman" w:hAnsi="Times New Roman"/>
          <w:b/>
          <w:sz w:val="28"/>
          <w:szCs w:val="28"/>
        </w:rPr>
        <w:t xml:space="preserve"> (3 часа)</w:t>
      </w:r>
    </w:p>
    <w:p w14:paraId="1DF909E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Денис Иванович Фонвизин.</w:t>
      </w:r>
      <w:r w:rsidRPr="007A125E">
        <w:rPr>
          <w:rFonts w:ascii="Times New Roman" w:hAnsi="Times New Roman"/>
          <w:sz w:val="28"/>
          <w:szCs w:val="28"/>
        </w:rPr>
        <w:t xml:space="preserve"> Слово о писателе.</w:t>
      </w:r>
    </w:p>
    <w:p w14:paraId="75FCEC14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«Недоросль»</w:t>
      </w:r>
      <w:r w:rsidRPr="007A125E">
        <w:rPr>
          <w:rFonts w:ascii="Times New Roman" w:hAnsi="Times New Roman"/>
          <w:sz w:val="28"/>
          <w:szCs w:val="28"/>
        </w:rPr>
        <w:t xml:space="preserve"> (сцены). Сатирическая направленность комедии. Проблема воспитания истинного гражданина. Социальная и нравственная проблематика комедии. Проблемы воспитания, образования гражданина. «Говорящие» фамилии и имена. Речевые характеристики персонажей как средство создания комической ситуации.</w:t>
      </w:r>
    </w:p>
    <w:p w14:paraId="02F9B853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Понятие о классицизме. Основные правила классицизма в драматическом произведении.</w:t>
      </w:r>
    </w:p>
    <w:p w14:paraId="412101C6" w14:textId="3630CA64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 xml:space="preserve">Из литературы XIX века </w:t>
      </w:r>
      <w:r w:rsidR="007D35E5">
        <w:rPr>
          <w:rFonts w:ascii="Times New Roman" w:hAnsi="Times New Roman"/>
          <w:b/>
          <w:sz w:val="28"/>
          <w:szCs w:val="28"/>
        </w:rPr>
        <w:t>(34 часа)</w:t>
      </w:r>
    </w:p>
    <w:p w14:paraId="2A4DD68F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Иван Андреевич Крылов.</w:t>
      </w:r>
      <w:r w:rsidRPr="007A125E">
        <w:rPr>
          <w:rFonts w:ascii="Times New Roman" w:hAnsi="Times New Roman"/>
          <w:sz w:val="28"/>
          <w:szCs w:val="28"/>
        </w:rPr>
        <w:t xml:space="preserve"> Поэт и мудрец. Язвительный сатирик и баснописец. Краткий рассказ о писателе.</w:t>
      </w:r>
    </w:p>
    <w:p w14:paraId="072CFD53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«Обоз»</w:t>
      </w:r>
      <w:r w:rsidRPr="007A125E">
        <w:rPr>
          <w:rFonts w:ascii="Times New Roman" w:hAnsi="Times New Roman"/>
          <w:i/>
          <w:sz w:val="28"/>
          <w:szCs w:val="28"/>
        </w:rPr>
        <w:t>.</w:t>
      </w:r>
      <w:r w:rsidRPr="007A125E">
        <w:rPr>
          <w:rFonts w:ascii="Times New Roman" w:hAnsi="Times New Roman"/>
          <w:sz w:val="28"/>
          <w:szCs w:val="28"/>
        </w:rPr>
        <w:t xml:space="preserve"> Критика вмешательства императора Александра I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14:paraId="63FF16AB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Басня. Мораль. Аллегория (развитие представлений).</w:t>
      </w:r>
    </w:p>
    <w:p w14:paraId="4C157CD4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Кондратий Фёдорович Рылеев.</w:t>
      </w:r>
      <w:r w:rsidRPr="007A125E">
        <w:rPr>
          <w:rFonts w:ascii="Times New Roman" w:hAnsi="Times New Roman"/>
          <w:sz w:val="28"/>
          <w:szCs w:val="28"/>
        </w:rPr>
        <w:t xml:space="preserve"> Автор дум и сатир. Краткий рассказ о писателе. Оценка дум современниками.</w:t>
      </w:r>
    </w:p>
    <w:p w14:paraId="6F62C1A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«Смерть Ермака».</w:t>
      </w:r>
      <w:r w:rsidRPr="007A125E">
        <w:rPr>
          <w:rFonts w:ascii="Times New Roman" w:hAnsi="Times New Roman"/>
          <w:sz w:val="28"/>
          <w:szCs w:val="28"/>
        </w:rPr>
        <w:t xml:space="preserve"> Историческая тема думы. Ермак Тимофеевич – главный герой думы, один из предводителей казаков. Тема расширения русских земель. Текст думы К. Ф. Рылеева – основа народной песни о Ермаке.</w:t>
      </w:r>
    </w:p>
    <w:p w14:paraId="3AAB3DEB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Дума (начальное представление).</w:t>
      </w:r>
    </w:p>
    <w:p w14:paraId="567320BC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Александр Сергеевич Пушкин.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об отношении поэта к истории и исторической теме в литературе.</w:t>
      </w:r>
    </w:p>
    <w:p w14:paraId="19BBA743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«Туча».</w:t>
      </w:r>
      <w:r w:rsidRPr="007A125E">
        <w:rPr>
          <w:rFonts w:ascii="Times New Roman" w:hAnsi="Times New Roman"/>
          <w:sz w:val="28"/>
          <w:szCs w:val="28"/>
        </w:rPr>
        <w:t xml:space="preserve"> Разноплановость содержания стихотворения – зарисовка природы, отклик на десятилетие восстания декабристов.</w:t>
      </w:r>
    </w:p>
    <w:p w14:paraId="4F0C7C7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К*** («Я помню чудное мгновенье...»), «Я вас любил: любовь ещё, быть может…»</w:t>
      </w:r>
      <w:r w:rsidRPr="007A125E">
        <w:rPr>
          <w:rFonts w:ascii="Times New Roman" w:hAnsi="Times New Roman"/>
          <w:i/>
          <w:sz w:val="28"/>
          <w:szCs w:val="28"/>
        </w:rPr>
        <w:t xml:space="preserve">. </w:t>
      </w:r>
      <w:r w:rsidRPr="007A125E">
        <w:rPr>
          <w:rFonts w:ascii="Times New Roman" w:hAnsi="Times New Roman"/>
          <w:sz w:val="28"/>
          <w:szCs w:val="28"/>
        </w:rPr>
        <w:t>Обогащение любовной лирики мотивами пробуждения души к творчеству.</w:t>
      </w:r>
    </w:p>
    <w:p w14:paraId="2D0F09B7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«19 октября».</w:t>
      </w:r>
      <w:r w:rsidRPr="007A125E">
        <w:rPr>
          <w:rFonts w:ascii="Times New Roman" w:hAnsi="Times New Roman"/>
          <w:sz w:val="28"/>
          <w:szCs w:val="28"/>
        </w:rPr>
        <w:t xml:space="preserve"> Мотивы дружбы, прочного союза и единения друзей. Дружба как нравственный жизненный стержень сообщества избранных.</w:t>
      </w:r>
    </w:p>
    <w:p w14:paraId="34F48554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lastRenderedPageBreak/>
        <w:t>«История Пугачёва»</w:t>
      </w:r>
      <w:r w:rsidRPr="007A125E">
        <w:rPr>
          <w:rFonts w:ascii="Times New Roman" w:hAnsi="Times New Roman"/>
          <w:sz w:val="28"/>
          <w:szCs w:val="28"/>
        </w:rPr>
        <w:t xml:space="preserve"> (отрывки). Заглавие Пушкина («История Пугачёва») и поправка Николая I («История пугачёвского бунта»), принятая Пушкиным как более точная. 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«бессмысленный и беспощадный» (А. Пушкин). История создания романа. Пугачёв в историческом труде А. С. Пушкина и в романе. Форма семейных записок как выражение частного взгляда на отечественную историю.</w:t>
      </w:r>
    </w:p>
    <w:p w14:paraId="23ABA4CF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Роман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b/>
          <w:i/>
          <w:sz w:val="28"/>
          <w:szCs w:val="28"/>
        </w:rPr>
        <w:t>«Капитанская дочка».</w:t>
      </w:r>
      <w:r w:rsidRPr="007A125E">
        <w:rPr>
          <w:rFonts w:ascii="Times New Roman" w:hAnsi="Times New Roman"/>
          <w:sz w:val="28"/>
          <w:szCs w:val="28"/>
        </w:rPr>
        <w:t xml:space="preserve"> Пётр Гринёв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14:paraId="0ADE630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14:paraId="1088F3FC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Михаил Юрьевич Лермонтов.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писателе, отношение к историческим темам и воплощение этих тем в его творчестве.</w:t>
      </w:r>
    </w:p>
    <w:p w14:paraId="7104BD1F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Поэма «Мцыри».</w:t>
      </w:r>
      <w:r w:rsidRPr="007A125E">
        <w:rPr>
          <w:rFonts w:ascii="Times New Roman" w:hAnsi="Times New Roman"/>
          <w:sz w:val="28"/>
          <w:szCs w:val="28"/>
        </w:rPr>
        <w:t xml:space="preserve">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14:paraId="5DD83F67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Поэма (развитие представлений). Романтический герой (начальные представления), романтическая поэма (начальные представления).</w:t>
      </w:r>
    </w:p>
    <w:p w14:paraId="4C05370C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Николай Васильевич Гоголь.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писателе, его отношение к истории, исторической теме в художественном произведении.</w:t>
      </w:r>
    </w:p>
    <w:p w14:paraId="7F1D9F0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«Ревизор».</w:t>
      </w:r>
      <w:r w:rsidRPr="007A125E">
        <w:rPr>
          <w:rFonts w:ascii="Times New Roman" w:hAnsi="Times New Roman"/>
          <w:i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«всё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</w:r>
    </w:p>
    <w:p w14:paraId="2E6A96F3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Комедия (развитие представлений). Сатира и юмор (развитие представлений). Ремарки как форма выражения авторской поэзии (начальные представления).</w:t>
      </w:r>
    </w:p>
    <w:p w14:paraId="4A2DC62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«Шинель».</w:t>
      </w:r>
      <w:r w:rsidRPr="007A125E">
        <w:rPr>
          <w:rFonts w:ascii="Times New Roman" w:hAnsi="Times New Roman"/>
          <w:sz w:val="28"/>
          <w:szCs w:val="28"/>
        </w:rPr>
        <w:t xml:space="preserve">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</w:t>
      </w:r>
      <w:r w:rsidRPr="007A125E">
        <w:rPr>
          <w:rFonts w:ascii="Times New Roman" w:hAnsi="Times New Roman"/>
          <w:sz w:val="28"/>
          <w:szCs w:val="28"/>
        </w:rPr>
        <w:lastRenderedPageBreak/>
        <w:t>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14:paraId="5918039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Иван Сергеевич Тургенев.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 (Тургенев как пропагандист русской литературы в Европе).</w:t>
      </w:r>
    </w:p>
    <w:p w14:paraId="094E7287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 xml:space="preserve">Рассказ </w:t>
      </w:r>
      <w:r w:rsidRPr="007A125E">
        <w:rPr>
          <w:rFonts w:ascii="Times New Roman" w:hAnsi="Times New Roman"/>
          <w:b/>
          <w:i/>
          <w:sz w:val="28"/>
          <w:szCs w:val="28"/>
        </w:rPr>
        <w:t>«Певцы».</w:t>
      </w:r>
      <w:r w:rsidRPr="007A125E">
        <w:rPr>
          <w:rFonts w:ascii="Times New Roman" w:hAnsi="Times New Roman"/>
          <w:sz w:val="28"/>
          <w:szCs w:val="28"/>
        </w:rPr>
        <w:t xml:space="preserve"> Изображение русской жизни и русских характеров в рассказе. Образ рассказчика. Способы выражения авторской позиции.</w:t>
      </w:r>
    </w:p>
    <w:p w14:paraId="218C6123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Михаил Евграфович Салтыков-Щедрин.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писателе, редакторе, издателе.</w:t>
      </w:r>
    </w:p>
    <w:p w14:paraId="2177491E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«История одного города»</w:t>
      </w:r>
      <w:r w:rsidRPr="007A125E">
        <w:rPr>
          <w:rFonts w:ascii="Times New Roman" w:hAnsi="Times New Roman"/>
          <w:sz w:val="28"/>
          <w:szCs w:val="28"/>
        </w:rPr>
        <w:t xml:space="preserve">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14:paraId="783CCFB9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Гипербола, гротеск (развитие представлений). Литературная пародия (начальные представления). Эзопов язык (развитие понятия).</w:t>
      </w:r>
    </w:p>
    <w:p w14:paraId="4FF9E584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Николай Семёнович Лесков.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писателе. «Старый гений». Сатира на чиновничество. Защита беззащитных. Нравственные проблемы рассказа. Деталь как средство создания образа в рассказе.</w:t>
      </w:r>
    </w:p>
    <w:p w14:paraId="40E6D5C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Рассказ (развитие представлений). Художественная деталь (развитие представлений).</w:t>
      </w:r>
    </w:p>
    <w:p w14:paraId="72A4823E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Лев Николаевич Толстой.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писателе. Идеал взаимной любви и согласия в обществе.</w:t>
      </w:r>
    </w:p>
    <w:p w14:paraId="2C2578E3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«После бала».</w:t>
      </w:r>
      <w:r w:rsidRPr="007A125E">
        <w:rPr>
          <w:rFonts w:ascii="Times New Roman" w:hAnsi="Times New Roman"/>
          <w:sz w:val="28"/>
          <w:szCs w:val="28"/>
        </w:rPr>
        <w:t xml:space="preserve"> Идея разделённости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14:paraId="349B79C0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14:paraId="4B9A9A0F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Поэзия родной природы в русской литературе XIX века (обзор)</w:t>
      </w:r>
    </w:p>
    <w:p w14:paraId="05150D17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А. С. Пушкин. «Цветы последние милей...»; М. Ю. Лермонтов. «Осень»; Ф. И. Тютчев. «Осенний вечер»; А. А. Фет. «Первый ландыш»; А. Н. Майков. «Поле зыблется цветами...».</w:t>
      </w:r>
    </w:p>
    <w:p w14:paraId="13A3E474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Антон Павлович Чехов.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писателе.</w:t>
      </w:r>
    </w:p>
    <w:p w14:paraId="117FF95B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«О любви» (из трилогии).</w:t>
      </w:r>
      <w:r w:rsidRPr="007A125E">
        <w:rPr>
          <w:rFonts w:ascii="Times New Roman" w:hAnsi="Times New Roman"/>
          <w:sz w:val="28"/>
          <w:szCs w:val="28"/>
        </w:rPr>
        <w:t xml:space="preserve"> История о любви и упущенном счастье.</w:t>
      </w:r>
    </w:p>
    <w:p w14:paraId="758DC8E9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Психологизм художественной литературы (начальные представления).</w:t>
      </w:r>
    </w:p>
    <w:p w14:paraId="5B617CF7" w14:textId="1491EF26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>Из русской литературы XX века (</w:t>
      </w:r>
      <w:r w:rsidR="007D35E5">
        <w:rPr>
          <w:rFonts w:ascii="Times New Roman" w:hAnsi="Times New Roman"/>
          <w:b/>
          <w:sz w:val="28"/>
          <w:szCs w:val="28"/>
        </w:rPr>
        <w:t>17 часов)</w:t>
      </w:r>
    </w:p>
    <w:p w14:paraId="46040658" w14:textId="14F777F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Иван Алексеевич Бунин</w:t>
      </w:r>
      <w:r w:rsidR="00041EB0">
        <w:rPr>
          <w:rFonts w:ascii="Times New Roman" w:hAnsi="Times New Roman"/>
          <w:b/>
          <w:i/>
          <w:sz w:val="28"/>
          <w:szCs w:val="28"/>
        </w:rPr>
        <w:t xml:space="preserve">, А.И. Куприн 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</w:t>
      </w:r>
      <w:r w:rsidR="00041EB0">
        <w:rPr>
          <w:rFonts w:ascii="Times New Roman" w:hAnsi="Times New Roman"/>
          <w:sz w:val="28"/>
          <w:szCs w:val="28"/>
        </w:rPr>
        <w:t>ях.</w:t>
      </w:r>
    </w:p>
    <w:p w14:paraId="39E49086" w14:textId="5DDD41AF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«Кавказ».</w:t>
      </w:r>
      <w:r w:rsidRPr="007A125E">
        <w:rPr>
          <w:rFonts w:ascii="Times New Roman" w:hAnsi="Times New Roman"/>
          <w:sz w:val="28"/>
          <w:szCs w:val="28"/>
        </w:rPr>
        <w:t xml:space="preserve">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14:paraId="1089295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«Куст сирени».</w:t>
      </w:r>
      <w:r w:rsidRPr="007A125E">
        <w:rPr>
          <w:rFonts w:ascii="Times New Roman" w:hAnsi="Times New Roman"/>
          <w:sz w:val="28"/>
          <w:szCs w:val="28"/>
        </w:rPr>
        <w:t xml:space="preserve"> Утверждение согласия и взаимопонимания, любви и счастья в семье. Самоотверженность и находчивость главной героини.</w:t>
      </w:r>
    </w:p>
    <w:p w14:paraId="7902CA9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Сюжет и фабула.</w:t>
      </w:r>
    </w:p>
    <w:p w14:paraId="7B22C53D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Александр Александрович Блок.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поэте.</w:t>
      </w:r>
    </w:p>
    <w:p w14:paraId="7FF5B2F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lastRenderedPageBreak/>
        <w:t>«Россия».</w:t>
      </w:r>
      <w:r w:rsidRPr="007A125E">
        <w:rPr>
          <w:rFonts w:ascii="Times New Roman" w:hAnsi="Times New Roman"/>
          <w:sz w:val="28"/>
          <w:szCs w:val="28"/>
        </w:rPr>
        <w:t xml:space="preserve"> Историческая тема в стихотворении, её современное звучание и смысл.</w:t>
      </w:r>
    </w:p>
    <w:p w14:paraId="0FDF86AC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Сергей Александрович Есенин.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жизни и творчестве поэта.</w:t>
      </w:r>
    </w:p>
    <w:p w14:paraId="0D3E3F57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«Пугачёв».</w:t>
      </w:r>
      <w:r w:rsidRPr="007A125E">
        <w:rPr>
          <w:rFonts w:ascii="Times New Roman" w:hAnsi="Times New Roman"/>
          <w:sz w:val="28"/>
          <w:szCs w:val="28"/>
        </w:rPr>
        <w:t xml:space="preserve">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14:paraId="2810B1B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Драматическая поэма (начальные представления).</w:t>
      </w:r>
    </w:p>
    <w:p w14:paraId="237D98E9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Иван Сергеевич Шмелёв.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 (детство, юность, начало творческого пути).</w:t>
      </w:r>
    </w:p>
    <w:p w14:paraId="3D6CF87E" w14:textId="12510598" w:rsidR="00041EB0" w:rsidRPr="007A125E" w:rsidRDefault="007A125E" w:rsidP="00041E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«Как я стал писателем».</w:t>
      </w:r>
      <w:r w:rsidRPr="007A125E">
        <w:rPr>
          <w:rFonts w:ascii="Times New Roman" w:hAnsi="Times New Roman"/>
          <w:sz w:val="28"/>
          <w:szCs w:val="28"/>
        </w:rPr>
        <w:t xml:space="preserve">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  <w:r w:rsidR="00041EB0" w:rsidRPr="00041EB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41EB0" w:rsidRPr="007A125E">
        <w:rPr>
          <w:rFonts w:ascii="Times New Roman" w:hAnsi="Times New Roman"/>
          <w:b/>
          <w:i/>
          <w:sz w:val="28"/>
          <w:szCs w:val="28"/>
        </w:rPr>
        <w:t>Михаил Андреевич Осоргин.</w:t>
      </w:r>
      <w:r w:rsidR="00041EB0" w:rsidRPr="007A125E">
        <w:rPr>
          <w:rFonts w:ascii="Times New Roman" w:hAnsi="Times New Roman"/>
          <w:sz w:val="28"/>
          <w:szCs w:val="28"/>
        </w:rPr>
        <w:t xml:space="preserve"> Краткий рассказ о писателе.</w:t>
      </w:r>
      <w:r w:rsidR="00041EB0">
        <w:rPr>
          <w:rFonts w:ascii="Times New Roman" w:hAnsi="Times New Roman"/>
          <w:sz w:val="28"/>
          <w:szCs w:val="28"/>
        </w:rPr>
        <w:t xml:space="preserve"> </w:t>
      </w:r>
      <w:r w:rsidR="00041EB0" w:rsidRPr="007A125E">
        <w:rPr>
          <w:rFonts w:ascii="Times New Roman" w:hAnsi="Times New Roman"/>
          <w:b/>
          <w:i/>
          <w:sz w:val="28"/>
          <w:szCs w:val="28"/>
        </w:rPr>
        <w:t>«Пенсне».</w:t>
      </w:r>
      <w:r w:rsidR="00041EB0" w:rsidRPr="007A125E">
        <w:rPr>
          <w:rFonts w:ascii="Times New Roman" w:hAnsi="Times New Roman"/>
          <w:sz w:val="28"/>
          <w:szCs w:val="28"/>
        </w:rPr>
        <w:t xml:space="preserve"> Сочетание фантастики и реальности в рассказе. Мелочи быта и их психологическое содержание.</w:t>
      </w:r>
    </w:p>
    <w:p w14:paraId="245FF2AC" w14:textId="1885BBF0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ED63A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Писатели улыбаются</w:t>
      </w:r>
    </w:p>
    <w:p w14:paraId="2115268F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Журнал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b/>
          <w:i/>
          <w:sz w:val="28"/>
          <w:szCs w:val="28"/>
        </w:rPr>
        <w:t>«Сатирикон». Тэффи, О. Дымов, А. Аверченко. «Всеобщая история, обработанная «Сатириконом»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(отрывки).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Сатирическое изображение исторических событий. Приёмы и способы создания сатирического повествования. Смысл иронического повествования о прошлом.</w:t>
      </w:r>
    </w:p>
    <w:p w14:paraId="4374FF7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М. Зощенко. «История болезни»; Тэффи. «Жизнь и воротник».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(Для самостоятельного чтения).</w:t>
      </w:r>
    </w:p>
    <w:p w14:paraId="7A791E97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Сатира и юмор в рассказах.</w:t>
      </w:r>
    </w:p>
    <w:p w14:paraId="25B78A8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Александр Трифонович Твардовский</w:t>
      </w:r>
      <w:r w:rsidRPr="007A125E">
        <w:rPr>
          <w:rFonts w:ascii="Times New Roman" w:hAnsi="Times New Roman"/>
          <w:i/>
          <w:sz w:val="28"/>
          <w:szCs w:val="28"/>
        </w:rPr>
        <w:t>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писателе.</w:t>
      </w:r>
    </w:p>
    <w:p w14:paraId="0D4A00C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«Василий Тёркин».</w:t>
      </w:r>
      <w:r w:rsidRPr="007A125E">
        <w:rPr>
          <w:rFonts w:ascii="Times New Roman" w:hAnsi="Times New Roman"/>
          <w:sz w:val="28"/>
          <w:szCs w:val="28"/>
        </w:rPr>
        <w:t xml:space="preserve">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характер Василия Тёркина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14:paraId="6B0CEB25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Фольклоризм литературы (развитие понятия). Авторские отступления как элемент композиции (начальные представления).</w:t>
      </w:r>
    </w:p>
    <w:p w14:paraId="69A5D94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 xml:space="preserve">Стихи и песни о Великой Отечественной войне 1941-1945 годов </w:t>
      </w:r>
      <w:r w:rsidRPr="007A125E">
        <w:rPr>
          <w:rFonts w:ascii="Times New Roman" w:hAnsi="Times New Roman"/>
          <w:sz w:val="28"/>
          <w:szCs w:val="28"/>
        </w:rPr>
        <w:t>(обзор)</w:t>
      </w:r>
    </w:p>
    <w:p w14:paraId="1A8CABB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 xml:space="preserve">Традиции в изображении боевых подвигов народа и военных будней. Героизм воинов, защищающих свою родину: </w:t>
      </w:r>
      <w:r w:rsidRPr="007A125E">
        <w:rPr>
          <w:rFonts w:ascii="Times New Roman" w:hAnsi="Times New Roman"/>
          <w:b/>
          <w:i/>
          <w:sz w:val="28"/>
          <w:szCs w:val="28"/>
        </w:rPr>
        <w:t>М. Исаковский. «Катюша», «Враги сожгли родную хату»; Б. Окуджава. «Песенка о пехоте», «Здесь птицы не поют...»; А. Фатьянов. «Соловьи»; Л. Ошанин. «Дороги»</w:t>
      </w:r>
      <w:r w:rsidRPr="007A125E">
        <w:rPr>
          <w:rFonts w:ascii="Times New Roman" w:hAnsi="Times New Roman"/>
          <w:sz w:val="28"/>
          <w:szCs w:val="28"/>
        </w:rPr>
        <w:t xml:space="preserve"> 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14:paraId="21A382AA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Виктор Петрович Астафьев.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писателе.</w:t>
      </w:r>
    </w:p>
    <w:p w14:paraId="18D873AD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lastRenderedPageBreak/>
        <w:t>«Фотография, на которой меня нет».</w:t>
      </w:r>
      <w:r w:rsidRPr="007A125E">
        <w:rPr>
          <w:rFonts w:ascii="Times New Roman" w:hAnsi="Times New Roman"/>
          <w:sz w:val="28"/>
          <w:szCs w:val="28"/>
        </w:rPr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14:paraId="42DA6500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Герой-повествователь (развитие представлений).</w:t>
      </w:r>
    </w:p>
    <w:p w14:paraId="4F6190D5" w14:textId="2182218C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 xml:space="preserve">Русские поэты о родине, родной природе </w:t>
      </w:r>
      <w:r w:rsidRPr="007A125E">
        <w:rPr>
          <w:rFonts w:ascii="Times New Roman" w:hAnsi="Times New Roman"/>
          <w:sz w:val="28"/>
          <w:szCs w:val="28"/>
        </w:rPr>
        <w:t>(обзор)</w:t>
      </w:r>
      <w:r w:rsidR="00041EB0">
        <w:rPr>
          <w:rFonts w:ascii="Times New Roman" w:hAnsi="Times New Roman"/>
          <w:sz w:val="28"/>
          <w:szCs w:val="28"/>
        </w:rPr>
        <w:t>.</w:t>
      </w:r>
      <w:r w:rsidR="00041EB0" w:rsidRPr="00041EB0">
        <w:rPr>
          <w:rFonts w:ascii="Times New Roman" w:hAnsi="Times New Roman"/>
          <w:sz w:val="28"/>
          <w:szCs w:val="28"/>
        </w:rPr>
        <w:t xml:space="preserve"> </w:t>
      </w:r>
      <w:r w:rsidR="00041EB0" w:rsidRPr="00041EB0">
        <w:rPr>
          <w:rFonts w:ascii="Times New Roman" w:hAnsi="Times New Roman"/>
          <w:b/>
          <w:bCs/>
          <w:sz w:val="28"/>
          <w:szCs w:val="28"/>
        </w:rPr>
        <w:t>Поэты Русского зарубежья об оставленной ими родине.</w:t>
      </w:r>
    </w:p>
    <w:p w14:paraId="6CFE216E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И. Анненский. «Снег»;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14:paraId="6C5561EF" w14:textId="3016DB3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Н. Оцуп. «Мне трудно без России...»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(отрывок);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b/>
          <w:i/>
          <w:sz w:val="28"/>
          <w:szCs w:val="28"/>
        </w:rPr>
        <w:t>З. Гиппиус. «Знайте!», «Так и есть»; Дон-Аминадо. «Бабье лето»; И. Бунин. «У птицы есть гнездо...».</w:t>
      </w:r>
      <w:r w:rsidRPr="007A125E">
        <w:rPr>
          <w:rFonts w:ascii="Times New Roman" w:hAnsi="Times New Roman"/>
          <w:sz w:val="28"/>
          <w:szCs w:val="28"/>
        </w:rPr>
        <w:t xml:space="preserve"> Общее и индивидуальное в произведениях поэтов Русского зарубежья о родине.</w:t>
      </w:r>
    </w:p>
    <w:p w14:paraId="229AFA19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>Из зарубежной литературы (3 часа)</w:t>
      </w:r>
    </w:p>
    <w:p w14:paraId="2E7956B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Уильям Шекспир.</w:t>
      </w:r>
      <w:r w:rsidRPr="007A125E">
        <w:rPr>
          <w:rFonts w:ascii="Times New Roman" w:hAnsi="Times New Roman"/>
          <w:sz w:val="28"/>
          <w:szCs w:val="28"/>
        </w:rPr>
        <w:t xml:space="preserve"> Краткий рассказ о писателе.</w:t>
      </w:r>
    </w:p>
    <w:p w14:paraId="7FFF945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«Ромео и Джульетта».</w:t>
      </w:r>
      <w:r w:rsidRPr="007A125E">
        <w:rPr>
          <w:rFonts w:ascii="Times New Roman" w:hAnsi="Times New Roman"/>
          <w:sz w:val="28"/>
          <w:szCs w:val="28"/>
        </w:rPr>
        <w:t xml:space="preserve"> Семейная вражда и любовь героев. Ромео и Джульетта – символ любви и жертвенности. «Вечные проблемы» в творчестве Шекспира.</w:t>
      </w:r>
    </w:p>
    <w:p w14:paraId="0AEA0DB2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Конфликт как основа сюжета драматического произведения.</w:t>
      </w:r>
    </w:p>
    <w:p w14:paraId="501C1B89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Сонеты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b/>
          <w:i/>
          <w:sz w:val="28"/>
          <w:szCs w:val="28"/>
        </w:rPr>
        <w:t xml:space="preserve">«Её глаза на звёзды не похожи...», «Увы, мой стих не блещет новизной...» </w:t>
      </w:r>
      <w:r w:rsidRPr="007A125E">
        <w:rPr>
          <w:rFonts w:ascii="Times New Roman" w:hAnsi="Times New Roman"/>
          <w:sz w:val="28"/>
          <w:szCs w:val="28"/>
        </w:rPr>
        <w:t>и др.</w:t>
      </w:r>
    </w:p>
    <w:p w14:paraId="6159479C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В строгой форме сонетов живая мысль, подлинные горячие чувства. Воспевание поэтом любви и дружбы. Сюжеты Шекспира – «богатейшая сокровищница лирической поэзии» (В. Г. Белинский).</w:t>
      </w:r>
    </w:p>
    <w:p w14:paraId="391D1AA4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Сонет как форма лирической поэзии.</w:t>
      </w:r>
    </w:p>
    <w:p w14:paraId="2C93DFCB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Жан Батист Мольер.</w:t>
      </w:r>
      <w:r w:rsidRPr="007A125E">
        <w:rPr>
          <w:rFonts w:ascii="Times New Roman" w:hAnsi="Times New Roman"/>
          <w:b/>
          <w:sz w:val="28"/>
          <w:szCs w:val="28"/>
        </w:rPr>
        <w:t xml:space="preserve"> </w:t>
      </w:r>
      <w:r w:rsidRPr="007A125E">
        <w:rPr>
          <w:rFonts w:ascii="Times New Roman" w:hAnsi="Times New Roman"/>
          <w:sz w:val="28"/>
          <w:szCs w:val="28"/>
        </w:rPr>
        <w:t>Слово о Мольере.</w:t>
      </w:r>
    </w:p>
    <w:p w14:paraId="3FFD3CE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«Мещанин во дворянстве»</w:t>
      </w:r>
      <w:r w:rsidRPr="007A125E">
        <w:rPr>
          <w:rFonts w:ascii="Times New Roman" w:hAnsi="Times New Roman"/>
          <w:sz w:val="28"/>
          <w:szCs w:val="28"/>
        </w:rPr>
        <w:t xml:space="preserve"> (обзор с чтением отдельных сцен). XVII век – эпоха расцвета классицизма в искусстве Франции. Мольер – великий комедиограф эпохи классицизма. «Мещанин во дворянстве» –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14:paraId="71160856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b/>
          <w:i/>
          <w:sz w:val="28"/>
          <w:szCs w:val="28"/>
        </w:rPr>
        <w:t>Теория литературы.</w:t>
      </w:r>
      <w:r w:rsidRPr="007A125E">
        <w:rPr>
          <w:rFonts w:ascii="Times New Roman" w:hAnsi="Times New Roman"/>
          <w:sz w:val="28"/>
          <w:szCs w:val="28"/>
        </w:rPr>
        <w:t xml:space="preserve"> Классицизм. Комедия (развитие понятий).</w:t>
      </w:r>
    </w:p>
    <w:p w14:paraId="6335F805" w14:textId="300BC8E7" w:rsidR="007D35E5" w:rsidRPr="007D35E5" w:rsidRDefault="007D35E5" w:rsidP="007A12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D35E5">
        <w:rPr>
          <w:rFonts w:ascii="Times New Roman" w:hAnsi="Times New Roman"/>
          <w:b/>
          <w:bCs/>
          <w:sz w:val="28"/>
          <w:szCs w:val="28"/>
        </w:rPr>
        <w:t>Повторение и систематизация изученного (6 часов).</w:t>
      </w:r>
    </w:p>
    <w:p w14:paraId="2368129D" w14:textId="77777777" w:rsidR="006568BF" w:rsidRDefault="006568BF" w:rsidP="007A12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AE9EE8" w14:textId="3F871EB9" w:rsidR="006568BF" w:rsidRDefault="006568BF" w:rsidP="00EB6064">
      <w:pPr>
        <w:pStyle w:val="a3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6064"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</w:t>
      </w:r>
    </w:p>
    <w:p w14:paraId="5AB8F72B" w14:textId="77777777" w:rsidR="00E01143" w:rsidRDefault="00E01143" w:rsidP="00E011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3E5E54B" w14:textId="77777777" w:rsidR="00E01143" w:rsidRPr="00E01143" w:rsidRDefault="00E01143" w:rsidP="00E011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="177" w:tblpY="120"/>
        <w:tblW w:w="14130" w:type="dxa"/>
        <w:tblLayout w:type="fixed"/>
        <w:tblLook w:val="01E0" w:firstRow="1" w:lastRow="1" w:firstColumn="1" w:lastColumn="1" w:noHBand="0" w:noVBand="0"/>
      </w:tblPr>
      <w:tblGrid>
        <w:gridCol w:w="596"/>
        <w:gridCol w:w="5498"/>
        <w:gridCol w:w="1134"/>
        <w:gridCol w:w="1842"/>
        <w:gridCol w:w="1985"/>
        <w:gridCol w:w="3075"/>
      </w:tblGrid>
      <w:tr w:rsidR="00E01143" w14:paraId="2049BA7F" w14:textId="77777777" w:rsidTr="00E01143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C0F15" w14:textId="77777777" w:rsidR="00E01143" w:rsidRDefault="00E01143">
            <w:pPr>
              <w:jc w:val="center"/>
              <w:rPr>
                <w:rFonts w:ascii="Times New Roman" w:eastAsia="DejaVu Sans Condensed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B8007" w14:textId="77777777" w:rsidR="00E01143" w:rsidRDefault="00E011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разделов и </w:t>
            </w:r>
          </w:p>
          <w:p w14:paraId="518B7FDB" w14:textId="77777777" w:rsidR="00E01143" w:rsidRDefault="00E011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 программы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4E360" w14:textId="77777777" w:rsidR="00E01143" w:rsidRDefault="00E011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3CC85" w14:textId="77777777" w:rsidR="00E01143" w:rsidRDefault="00E011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Электронные (цифровые) образовательные ресурсы</w:t>
            </w:r>
          </w:p>
        </w:tc>
      </w:tr>
      <w:tr w:rsidR="00E01143" w14:paraId="31A31556" w14:textId="77777777" w:rsidTr="00E01143">
        <w:trPr>
          <w:trHeight w:val="279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46C1C" w14:textId="77777777" w:rsidR="00E01143" w:rsidRDefault="00E01143">
            <w:pPr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43D12" w14:textId="77777777" w:rsidR="00E01143" w:rsidRDefault="00E01143">
            <w:pPr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7BFA4" w14:textId="77777777" w:rsidR="00E01143" w:rsidRDefault="00E011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1FEA32" w14:textId="77777777" w:rsidR="00E01143" w:rsidRDefault="00E011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83E22" w14:textId="77777777" w:rsidR="00E01143" w:rsidRDefault="00E011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45A24" w14:textId="77777777" w:rsidR="00E01143" w:rsidRDefault="00E01143">
            <w:pPr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E01143" w14:paraId="66CB2DBA" w14:textId="77777777" w:rsidTr="00E01143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65131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5B38B" w14:textId="1CACB8BD" w:rsidR="00E01143" w:rsidRPr="00E55980" w:rsidRDefault="00E01143">
            <w:pPr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5C72B" w14:textId="5FE16FEB" w:rsidR="00E01143" w:rsidRPr="00E55980" w:rsidRDefault="00E0114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069722" w14:textId="668F7BE3" w:rsidR="00E01143" w:rsidRPr="00E55980" w:rsidRDefault="00E01143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0DD60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868A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</w:tr>
      <w:tr w:rsidR="00E01143" w14:paraId="1B07244B" w14:textId="77777777" w:rsidTr="00E01143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6315B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04267" w14:textId="16CFBA2A" w:rsidR="00E01143" w:rsidRPr="00E55980" w:rsidRDefault="00E01143">
            <w:pPr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Устное народное творчество.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05B28" w14:textId="5FCB6393" w:rsidR="00E01143" w:rsidRPr="00E55980" w:rsidRDefault="00E0114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760366" w14:textId="18B7E92E" w:rsidR="00E01143" w:rsidRPr="00E55980" w:rsidRDefault="00E01143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D08D2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0C92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</w:tr>
      <w:tr w:rsidR="00E01143" w14:paraId="370A6619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81042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4AAF6" w14:textId="5B66A1D5" w:rsidR="00E01143" w:rsidRPr="00E55980" w:rsidRDefault="00E01143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 xml:space="preserve">Из древнерусской литературы.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F8A4B" w14:textId="3F4FD282" w:rsidR="00E01143" w:rsidRPr="00E55980" w:rsidRDefault="00E01143" w:rsidP="007D35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691A71" w14:textId="4A6EB829" w:rsidR="00E01143" w:rsidRPr="00E55980" w:rsidRDefault="00E01143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8278E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6FDE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</w:tr>
      <w:tr w:rsidR="00E01143" w14:paraId="4C77BB84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BADBE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511A3" w14:textId="175A32E5" w:rsidR="00E01143" w:rsidRPr="00E55980" w:rsidRDefault="007D35E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Из литературы 18 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27C3A" w14:textId="66662128" w:rsidR="00E01143" w:rsidRPr="00E55980" w:rsidRDefault="007D35E5" w:rsidP="007D35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2460A8" w14:textId="7712FB0E" w:rsidR="00E01143" w:rsidRPr="00E55980" w:rsidRDefault="00E01143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9D17F3" w14:textId="2E364E22" w:rsidR="00E01143" w:rsidRDefault="007D3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AD0F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</w:tr>
      <w:tr w:rsidR="00E01143" w14:paraId="4CC91CD6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19118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80CE7" w14:textId="463B9688" w:rsidR="00E01143" w:rsidRPr="00E55980" w:rsidRDefault="007D35E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 xml:space="preserve">Из литературы 19 века.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3C2D3" w14:textId="018E871B" w:rsidR="00E01143" w:rsidRPr="00E55980" w:rsidRDefault="007D35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B5E860" w14:textId="1A3F2B7E" w:rsidR="00E01143" w:rsidRDefault="007D3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08EE7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2090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</w:tr>
      <w:tr w:rsidR="00041EB0" w14:paraId="1013B7C6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6F5C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CE53" w14:textId="7399D52B" w:rsidR="00041EB0" w:rsidRDefault="00041E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 И.А. Крылов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1EF2" w14:textId="6F93C7CE" w:rsidR="00041EB0" w:rsidRDefault="00041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72E6C1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B66D5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E8CC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</w:tr>
      <w:tr w:rsidR="00041EB0" w14:paraId="71BBDE19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8CEE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2F00" w14:textId="4BBA5DB3" w:rsidR="00041EB0" w:rsidRDefault="00041E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 К.Ф. Рылеев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D0BE" w14:textId="47A98620" w:rsidR="00041EB0" w:rsidRDefault="00041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8BED48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1A97FB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5433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</w:tr>
      <w:tr w:rsidR="00041EB0" w14:paraId="15F0E62C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A907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3236" w14:textId="152439A0" w:rsidR="00041EB0" w:rsidRDefault="00041E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5.3. А.С. Пушкин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1EBBA" w14:textId="46CA49B4" w:rsidR="00041EB0" w:rsidRDefault="00041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ED1B8F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470063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9BB9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</w:tr>
      <w:tr w:rsidR="00041EB0" w14:paraId="654190F8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B333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5C88" w14:textId="477370A1" w:rsidR="00041EB0" w:rsidRDefault="00041E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5.4 М.Ю. Лермонтов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69F4F" w14:textId="32B4B80A" w:rsidR="00041EB0" w:rsidRDefault="00041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0A3B44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9087EF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8DF3" w14:textId="77777777" w:rsidR="00041EB0" w:rsidRDefault="00041EB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63D7DC32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22E6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94C5" w14:textId="12A16262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 Н.В. Гоголь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2FA6B" w14:textId="5447F49C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7DC533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2F656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4605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0F62DD45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C7BD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5EEC" w14:textId="0DC8A24D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5.6 И.С. Тургенев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6597" w14:textId="65072768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E0343C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40CE97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6D2C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5CDABBE3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779C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7E6D" w14:textId="4D0E7890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5.7 М.Е. Салтыков-Щедрин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0506" w14:textId="3F33FFB5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6D8076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5FB11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B0F7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2FA4B7DD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4C4E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0B81" w14:textId="5072673B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5.8 Н.С. Лесков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B0C0F" w14:textId="4FEF305A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7A7E22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459A5E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F4F3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5340C6AA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208B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2E44" w14:textId="7B2D7AC2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5.9 Л.Н. Толстой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C244" w14:textId="1ACB5D1D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DD8331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FEDC80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CAFB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78212BEB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3D6C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12E7" w14:textId="5BCC03FE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5.10 Поэзия родной природы в русской литературе 19 века (обзор)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0A61" w14:textId="3CC21C9D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33D26D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C795C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AF7E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210E263C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1E91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5F78" w14:textId="23BB04F6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5.11 А.П. Чехов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B3A50" w14:textId="58BA0D15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18F6FE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C81F48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B8B1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01143" w14:paraId="776184AF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42691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866EF" w14:textId="0124890F" w:rsidR="00E01143" w:rsidRPr="00E55980" w:rsidRDefault="007D35E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Из русской литературы 20 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1CBFE" w14:textId="61A3F38E" w:rsidR="00E01143" w:rsidRPr="00E55980" w:rsidRDefault="007D35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FBC210" w14:textId="0A6CD98C" w:rsidR="00E01143" w:rsidRDefault="007D3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50C425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7B3B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709D6D3C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33D1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B157" w14:textId="1DDB5D0E" w:rsidR="00E55980" w:rsidRP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 И.А. Бунин, А.И. Куприн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3D55" w14:textId="7BB3E5DF" w:rsidR="00E55980" w:rsidRPr="00E55980" w:rsidRDefault="00E55980">
            <w:pPr>
              <w:jc w:val="center"/>
              <w:rPr>
                <w:rFonts w:ascii="Times New Roman" w:hAnsi="Times New Roman"/>
              </w:rPr>
            </w:pPr>
            <w:r w:rsidRPr="00E55980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B4C0D7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56E593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20B3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520231EA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9B84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F404" w14:textId="09AE36D8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 А.А. Блок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907DB" w14:textId="11EFC292" w:rsidR="00E55980" w:rsidRP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2F448F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660048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BE4B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6F206474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C5E0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03B6" w14:textId="2035752C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 С.А. Есенин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0EB7" w14:textId="7FF20B74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18C1F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297507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595F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6642BBC4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A44F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2D4F" w14:textId="0C5F6040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6.4 С. Шмелёв, М.А. Осоргин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21BE5" w14:textId="50F11C9E" w:rsidR="00E55980" w:rsidRDefault="00780D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35051F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124370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FCFA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37852658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5351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28C2" w14:textId="3650AAB8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6.5 Писатели улыбаются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E8E9E" w14:textId="4FB22877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320BB5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F7DD19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C05B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38BBB1C4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8192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AD74" w14:textId="6DDD3450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6.6 А.Т. Твардовский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3F2B" w14:textId="5A2CD8B9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DB0A32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22F523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F271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1E12F0B7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F20A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4486" w14:textId="5B2A400E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6.7 Стихи и песни о ВОВ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88D1" w14:textId="52CC8F20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98A658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277CE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DAA7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39348BC4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D9DC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A02A" w14:textId="39683A99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6.8 В.П. Астафьев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163E4" w14:textId="6E9CC723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D20C9A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A4390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E06D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7F296281" w14:textId="77777777" w:rsidTr="00E01143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0BD7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1AFC" w14:textId="6596086A" w:rsidR="00E55980" w:rsidRDefault="00E5598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 Русские поэты о родине, родной природе. Поэты Русского зарубежья об оставленной ими родине.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11442" w14:textId="4C1B8D6C" w:rsidR="00E55980" w:rsidRDefault="00E559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42F23B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39B7F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3DB7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01143" w14:paraId="73B94E6C" w14:textId="77777777" w:rsidTr="00E01143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C3052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6B8A6" w14:textId="60DDA0CB" w:rsidR="00E01143" w:rsidRPr="00E55980" w:rsidRDefault="007D35E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eastAsia="Times New Roman" w:hAnsi="Times New Roman"/>
                <w:b/>
                <w:bCs/>
              </w:rPr>
              <w:t>Из зарубежной литературы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6595A" w14:textId="5AC479C5" w:rsidR="00E01143" w:rsidRPr="00E55980" w:rsidRDefault="007D35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E8926" w14:textId="3E806531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201F4F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C0C6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69A1DDC6" w14:textId="77777777" w:rsidTr="00E01143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0DAC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641C" w14:textId="7D6DEC1B" w:rsidR="00E55980" w:rsidRPr="00E55980" w:rsidRDefault="00E55980">
            <w:pPr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7.1 У Шекспир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F8435" w14:textId="7D07BE31" w:rsidR="00E55980" w:rsidRPr="00E55980" w:rsidRDefault="00E55980">
            <w:pPr>
              <w:jc w:val="center"/>
              <w:rPr>
                <w:rFonts w:ascii="Times New Roman" w:hAnsi="Times New Roman"/>
              </w:rPr>
            </w:pPr>
            <w:r w:rsidRPr="00E55980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BF8673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5AF29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9960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E55980" w14:paraId="79AACCED" w14:textId="77777777" w:rsidTr="00E01143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48A2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4A74" w14:textId="2BA25E82" w:rsidR="00E55980" w:rsidRDefault="00E55980">
            <w:pPr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7.2 Ж-Б. Мольер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D0CF9" w14:textId="0F10717A" w:rsidR="00E55980" w:rsidRPr="00E55980" w:rsidRDefault="00E55980">
            <w:pPr>
              <w:jc w:val="center"/>
              <w:rPr>
                <w:rFonts w:ascii="Times New Roman" w:hAnsi="Times New Roman"/>
              </w:rPr>
            </w:pPr>
            <w:r w:rsidRPr="00E55980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C77537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880C4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CB79" w14:textId="77777777" w:rsidR="00E55980" w:rsidRDefault="00E55980">
            <w:pPr>
              <w:jc w:val="center"/>
              <w:rPr>
                <w:rFonts w:ascii="Times New Roman" w:hAnsi="Times New Roman"/>
              </w:rPr>
            </w:pPr>
          </w:p>
        </w:tc>
      </w:tr>
      <w:tr w:rsidR="007D35E5" w14:paraId="6551DF2D" w14:textId="77777777" w:rsidTr="00E01143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80B7" w14:textId="10EBB0FE" w:rsidR="007D35E5" w:rsidRDefault="007D35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AC8B" w14:textId="08A27668" w:rsidR="007D35E5" w:rsidRPr="00E55980" w:rsidRDefault="007D35E5">
            <w:pPr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E55980">
              <w:rPr>
                <w:rFonts w:ascii="Times New Roman" w:eastAsia="Times New Roman" w:hAnsi="Times New Roman"/>
                <w:b/>
                <w:bCs/>
              </w:rPr>
              <w:t>Повторение и систематизация изученного.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035F3" w14:textId="5BA5217C" w:rsidR="007D35E5" w:rsidRPr="00E55980" w:rsidRDefault="007D35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598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1282DF" w14:textId="77777777" w:rsidR="007D35E5" w:rsidRDefault="007D35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36573" w14:textId="77777777" w:rsidR="007D35E5" w:rsidRDefault="007D35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CEB6" w14:textId="77777777" w:rsidR="007D35E5" w:rsidRDefault="007D35E5">
            <w:pPr>
              <w:jc w:val="center"/>
              <w:rPr>
                <w:rFonts w:ascii="Times New Roman" w:hAnsi="Times New Roman"/>
              </w:rPr>
            </w:pPr>
          </w:p>
        </w:tc>
      </w:tr>
      <w:tr w:rsidR="00E01143" w14:paraId="4F479643" w14:textId="77777777" w:rsidTr="00E01143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6957" w14:textId="77777777" w:rsidR="00E01143" w:rsidRDefault="00E011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FFBDC" w14:textId="77777777" w:rsidR="00E01143" w:rsidRDefault="00E01143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DE4D1" w14:textId="282FA550" w:rsidR="00E01143" w:rsidRDefault="007D35E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FFDABF" w14:textId="74E2C0BD" w:rsidR="00E01143" w:rsidRDefault="007D35E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77D3C3" w14:textId="3A090680" w:rsidR="00E01143" w:rsidRDefault="007D35E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BBC6" w14:textId="77777777" w:rsidR="00E01143" w:rsidRDefault="00E0114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D36740B" w14:textId="77777777" w:rsidR="00E01143" w:rsidRPr="00A45AB2" w:rsidRDefault="00E01143" w:rsidP="00A45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D3829F5" w14:textId="77777777" w:rsidR="006568BF" w:rsidRDefault="006568BF" w:rsidP="007A12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A2EE97A" w14:textId="77777777" w:rsidR="00480640" w:rsidRDefault="00480640" w:rsidP="007A1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8F2F66" w14:textId="77777777" w:rsidR="007A125E" w:rsidRPr="007A125E" w:rsidRDefault="007A125E" w:rsidP="007A1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>Приложение</w:t>
      </w:r>
    </w:p>
    <w:p w14:paraId="721A4A1F" w14:textId="77777777" w:rsidR="007A125E" w:rsidRPr="007A125E" w:rsidRDefault="007A125E" w:rsidP="007A1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>Нормы оценки знаний, умений и навыков учащихся по литературе</w:t>
      </w:r>
    </w:p>
    <w:p w14:paraId="759A80F1" w14:textId="77777777" w:rsidR="007A125E" w:rsidRPr="007A125E" w:rsidRDefault="007A125E" w:rsidP="007A1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125E">
        <w:rPr>
          <w:rFonts w:ascii="Times New Roman" w:hAnsi="Times New Roman"/>
          <w:sz w:val="28"/>
          <w:szCs w:val="28"/>
        </w:rPr>
        <w:t>«Нормы оценки...» призваны обеспечивать одинаковые требования к знаниям, умениям и навыкам учащихся по литературе. В них устанавливаются: 1) единые критерии оценки различных сторон владения знаниями по литературе; 2) единые нормативы оценки знаний, умений и навыков; 3) объём различных видов контрольных работ; 4) количество отметок за различные виды контрольных работ.</w:t>
      </w:r>
    </w:p>
    <w:p w14:paraId="43519D27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z w:val="28"/>
          <w:szCs w:val="28"/>
          <w:lang w:eastAsia="ru-RU"/>
        </w:rPr>
        <w:t>Ученикам предъявляются требования только к таким умениям и навыкам, над которыми они работали или работают к моменту проверки.</w:t>
      </w:r>
    </w:p>
    <w:p w14:paraId="2D06C7E5" w14:textId="77777777" w:rsidR="007A125E" w:rsidRPr="007A125E" w:rsidRDefault="007A125E" w:rsidP="007A1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125E">
        <w:rPr>
          <w:rFonts w:ascii="Times New Roman" w:hAnsi="Times New Roman"/>
          <w:b/>
          <w:sz w:val="28"/>
          <w:szCs w:val="28"/>
        </w:rPr>
        <w:t>I. Оценка устных ответов учащихся</w:t>
      </w:r>
    </w:p>
    <w:p w14:paraId="782F7727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При оценке устных ответов учитель руководствуется следующими </w:t>
      </w: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основными критериями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 пределах программы данного класса:</w:t>
      </w:r>
    </w:p>
    <w:p w14:paraId="4FFB00A3" w14:textId="77777777" w:rsidR="007A125E" w:rsidRPr="007A125E" w:rsidRDefault="007A125E" w:rsidP="007A125E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1. Знание текста и понимание идейно-художественного содержания изученного произведения.</w:t>
      </w:r>
    </w:p>
    <w:p w14:paraId="6B545596" w14:textId="77777777" w:rsidR="007A125E" w:rsidRPr="007A125E" w:rsidRDefault="007A125E" w:rsidP="007A125E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2. Умение объяснять взаимосвязь событий, характер и поступки героев.</w:t>
      </w:r>
    </w:p>
    <w:p w14:paraId="1D645CAC" w14:textId="77777777" w:rsidR="007A125E" w:rsidRPr="007A125E" w:rsidRDefault="007A125E" w:rsidP="007A125E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3. Понимание роли художественных средств в раскрытии идейно-эстетического содержания изученного произведения.</w:t>
      </w:r>
    </w:p>
    <w:p w14:paraId="2E43EBA8" w14:textId="77777777" w:rsidR="007A125E" w:rsidRPr="007A125E" w:rsidRDefault="007A125E" w:rsidP="007A125E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lastRenderedPageBreak/>
        <w:t>4. 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14:paraId="7EB45635" w14:textId="77777777" w:rsidR="007A125E" w:rsidRPr="007A125E" w:rsidRDefault="007A125E" w:rsidP="007A125E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5. Умение анализировать художественное произведение в соответствии с ведущими идеями эпохи.</w:t>
      </w:r>
    </w:p>
    <w:p w14:paraId="675C28B6" w14:textId="77777777" w:rsidR="007A125E" w:rsidRPr="007A125E" w:rsidRDefault="007A125E" w:rsidP="007A125E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6. 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14:paraId="5592B8E4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«5»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свободное владение монологической литературной речью.</w:t>
      </w:r>
    </w:p>
    <w:p w14:paraId="78CBD672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«4»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</w:t>
      </w:r>
    </w:p>
    <w:p w14:paraId="3EEEC887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Однако допускается одна-две неточности в ответе.</w:t>
      </w:r>
    </w:p>
    <w:p w14:paraId="698FB949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«3»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средств  в раскрытии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текст произведения для подтверждения своих выводов.</w:t>
      </w:r>
    </w:p>
    <w:p w14:paraId="49C401FB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14:paraId="7F8CD990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«2»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14:paraId="59837248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Отметкой «1»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оценивается ответ, показывающий полное незнание содержания произведения и непонимание основных вопросов, предусмотренных программой; неумение построить монологическое высказывание; низкий уровень техники чтения.</w:t>
      </w:r>
    </w:p>
    <w:p w14:paraId="22C40F7F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z w:val="28"/>
          <w:szCs w:val="28"/>
          <w:lang w:eastAsia="ru-RU"/>
        </w:rPr>
        <w:t>II. Оценка сочинений</w:t>
      </w:r>
    </w:p>
    <w:p w14:paraId="56933EB9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lastRenderedPageBreak/>
        <w:t xml:space="preserve">В основу оценки сочинений по литературе должны быть положены следующие </w:t>
      </w: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главные критерии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 пределах программы данного класса:</w:t>
      </w:r>
    </w:p>
    <w:p w14:paraId="69DA12E6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правильное понимание темы;</w:t>
      </w:r>
    </w:p>
    <w:p w14:paraId="6E13FDA2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глубина и полнота ее раскрытия;</w:t>
      </w:r>
    </w:p>
    <w:p w14:paraId="0FF62844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верная передача фактов;</w:t>
      </w:r>
    </w:p>
    <w:p w14:paraId="71736848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правильное объяснение событий и поведения героев, исходя из идейно-тематического содержания произведения;</w:t>
      </w:r>
    </w:p>
    <w:p w14:paraId="7374791B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доказательность основных положений, привлечение материала, важного и существенного для раскрытия темы;</w:t>
      </w:r>
    </w:p>
    <w:p w14:paraId="5656F0D3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умение делать выводы и обобщения;</w:t>
      </w:r>
    </w:p>
    <w:p w14:paraId="6061BDC5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точность в цитатах и умение включать их в текст сочинения;</w:t>
      </w:r>
    </w:p>
    <w:p w14:paraId="20BA16B8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соразмерность частей сочинения, логичность связей и переходов между ними;</w:t>
      </w:r>
    </w:p>
    <w:p w14:paraId="1E0656C1" w14:textId="77777777" w:rsidR="007A125E" w:rsidRPr="007A125E" w:rsidRDefault="007A125E" w:rsidP="007A125E">
      <w:pPr>
        <w:numPr>
          <w:ilvl w:val="0"/>
          <w:numId w:val="32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точность и богатство лексики, умение пользоваться изобразительными средствами языка.</w:t>
      </w:r>
    </w:p>
    <w:p w14:paraId="743AEFA5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14:paraId="14087C5D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«5»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сочинение:</w:t>
      </w:r>
    </w:p>
    <w:p w14:paraId="2497B329" w14:textId="77777777" w:rsidR="007A125E" w:rsidRPr="007A125E" w:rsidRDefault="007A125E" w:rsidP="007A125E">
      <w:pPr>
        <w:numPr>
          <w:ilvl w:val="0"/>
          <w:numId w:val="33"/>
        </w:numPr>
        <w:shd w:val="clear" w:color="auto" w:fill="FFFFFF"/>
        <w:spacing w:after="0" w:line="240" w:lineRule="auto"/>
        <w:ind w:left="993"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</w:t>
      </w:r>
    </w:p>
    <w:p w14:paraId="6AC0E849" w14:textId="77777777" w:rsidR="007A125E" w:rsidRPr="007A125E" w:rsidRDefault="007A125E" w:rsidP="007A125E">
      <w:pPr>
        <w:numPr>
          <w:ilvl w:val="0"/>
          <w:numId w:val="33"/>
        </w:numPr>
        <w:shd w:val="clear" w:color="auto" w:fill="FFFFFF"/>
        <w:spacing w:after="0" w:line="240" w:lineRule="auto"/>
        <w:ind w:left="993"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стройное по композиции, логичное и последовательное в изложении мыслей;</w:t>
      </w:r>
    </w:p>
    <w:p w14:paraId="059C21CC" w14:textId="77777777" w:rsidR="007A125E" w:rsidRPr="007A125E" w:rsidRDefault="007A125E" w:rsidP="007A125E">
      <w:pPr>
        <w:numPr>
          <w:ilvl w:val="0"/>
          <w:numId w:val="33"/>
        </w:numPr>
        <w:shd w:val="clear" w:color="auto" w:fill="FFFFFF"/>
        <w:spacing w:after="0" w:line="240" w:lineRule="auto"/>
        <w:ind w:left="993"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написанное правильным литературным языком и стилистически соответствующее содержанию.</w:t>
      </w:r>
    </w:p>
    <w:p w14:paraId="51C94A74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Допускается незначительная неточность в содержании, одна-две речевых ошибки.</w:t>
      </w:r>
    </w:p>
    <w:p w14:paraId="323A1896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«4»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сочинение:</w:t>
      </w:r>
    </w:p>
    <w:p w14:paraId="79CE012A" w14:textId="77777777" w:rsidR="007A125E" w:rsidRPr="007A125E" w:rsidRDefault="007A125E" w:rsidP="007A125E">
      <w:pPr>
        <w:numPr>
          <w:ilvl w:val="0"/>
          <w:numId w:val="34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14:paraId="6F0F9DD1" w14:textId="77777777" w:rsidR="007A125E" w:rsidRPr="007A125E" w:rsidRDefault="007A125E" w:rsidP="007A125E">
      <w:pPr>
        <w:numPr>
          <w:ilvl w:val="0"/>
          <w:numId w:val="34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логичное и последовательное изложение содержания;</w:t>
      </w:r>
    </w:p>
    <w:p w14:paraId="45265AFA" w14:textId="77777777" w:rsidR="007A125E" w:rsidRPr="007A125E" w:rsidRDefault="007A125E" w:rsidP="007A125E">
      <w:pPr>
        <w:numPr>
          <w:ilvl w:val="0"/>
          <w:numId w:val="34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написанное правильным литературным языком, стилистически соответствующее содержанию.</w:t>
      </w:r>
    </w:p>
    <w:p w14:paraId="6B7D12FE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Допускаются две-три неточности в содержании, незначительные отклонения от темы, а также не более трех-четырех речевых ошибок.</w:t>
      </w:r>
    </w:p>
    <w:p w14:paraId="384E82E0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«3»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сочинение, в котором:</w:t>
      </w:r>
    </w:p>
    <w:p w14:paraId="36FF94BB" w14:textId="77777777" w:rsidR="007A125E" w:rsidRPr="007A125E" w:rsidRDefault="007A125E" w:rsidP="007A125E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</w:t>
      </w:r>
    </w:p>
    <w:p w14:paraId="05F99D1C" w14:textId="77777777" w:rsidR="007A125E" w:rsidRPr="007A125E" w:rsidRDefault="007A125E" w:rsidP="007A125E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lastRenderedPageBreak/>
        <w:t>обнаруживается недостаточное умение делать выводы и обобщения;</w:t>
      </w:r>
    </w:p>
    <w:p w14:paraId="540CE01C" w14:textId="77777777" w:rsidR="007A125E" w:rsidRPr="007A125E" w:rsidRDefault="007A125E" w:rsidP="007A125E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14:paraId="0CFE8112" w14:textId="77777777" w:rsidR="007A125E" w:rsidRPr="007A125E" w:rsidRDefault="007A125E" w:rsidP="007A125E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обнаруживается владение основами письменной речи;</w:t>
      </w:r>
    </w:p>
    <w:p w14:paraId="1AAA3C6C" w14:textId="77777777" w:rsidR="007A125E" w:rsidRPr="007A125E" w:rsidRDefault="007A125E" w:rsidP="007A125E">
      <w:pPr>
        <w:numPr>
          <w:ilvl w:val="0"/>
          <w:numId w:val="35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имеется не более четырех недочетов в содержании и пяти речевых ошибок.</w:t>
      </w:r>
    </w:p>
    <w:p w14:paraId="0FDCCD82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«2»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сочинение, которое:</w:t>
      </w:r>
    </w:p>
    <w:p w14:paraId="24C4B8A3" w14:textId="77777777" w:rsidR="007A125E" w:rsidRPr="007A125E" w:rsidRDefault="007A125E" w:rsidP="007A125E">
      <w:pPr>
        <w:numPr>
          <w:ilvl w:val="0"/>
          <w:numId w:val="36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14:paraId="29EC18D6" w14:textId="77777777" w:rsidR="007A125E" w:rsidRPr="007A125E" w:rsidRDefault="007A125E" w:rsidP="007A125E">
      <w:pPr>
        <w:numPr>
          <w:ilvl w:val="0"/>
          <w:numId w:val="36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характеризуется случайным расположением материала, отсутствием связи между частями;</w:t>
      </w:r>
    </w:p>
    <w:p w14:paraId="6181987D" w14:textId="77777777" w:rsidR="007A125E" w:rsidRPr="007A125E" w:rsidRDefault="007A125E" w:rsidP="007A125E">
      <w:pPr>
        <w:numPr>
          <w:ilvl w:val="0"/>
          <w:numId w:val="36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отличается бедностью словаря, наличием грубых речевых ошибок.</w:t>
      </w:r>
    </w:p>
    <w:p w14:paraId="43C3EFF1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«1»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за сочинение:</w:t>
      </w:r>
    </w:p>
    <w:p w14:paraId="4ED8C60B" w14:textId="77777777" w:rsidR="007A125E" w:rsidRPr="007A125E" w:rsidRDefault="007A125E" w:rsidP="007A125E">
      <w:pPr>
        <w:numPr>
          <w:ilvl w:val="0"/>
          <w:numId w:val="37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совершенно не раскрывающее тему, свидетельствующее о полном незнании текста произведения и неумении излагать свои мысли;</w:t>
      </w:r>
    </w:p>
    <w:p w14:paraId="6D327780" w14:textId="77777777" w:rsidR="007A125E" w:rsidRPr="007A125E" w:rsidRDefault="007A125E" w:rsidP="007A125E">
      <w:pPr>
        <w:numPr>
          <w:ilvl w:val="0"/>
          <w:numId w:val="37"/>
        </w:num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содержащее большее число ошибок, чем это установлено для отметки «2».</w:t>
      </w:r>
    </w:p>
    <w:p w14:paraId="441F4BBB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z w:val="28"/>
          <w:szCs w:val="28"/>
          <w:lang w:eastAsia="ru-RU"/>
        </w:rPr>
        <w:t>III</w:t>
      </w: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. Оценка чтения наизусть</w:t>
      </w:r>
    </w:p>
    <w:p w14:paraId="7FA923DD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При чтении поэтического или прозаического текста наизусть ученик обязан:</w:t>
      </w:r>
    </w:p>
    <w:p w14:paraId="16D1DACF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- указать автора и название произведения;</w:t>
      </w:r>
    </w:p>
    <w:p w14:paraId="0BC4050E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- безошибочно воспроизвести текст;</w:t>
      </w:r>
    </w:p>
    <w:p w14:paraId="7A0292FE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- понимать смысл и значение текста;</w:t>
      </w:r>
    </w:p>
    <w:p w14:paraId="4FCE2138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- во время чтения грамотно расставлять логические ударения; выдерживать паузы там, где это необходимо; соблюдать соответствующий смыслу текста темп чтения и интонацию; использовать при необходимости мимику и жесты.</w:t>
      </w:r>
    </w:p>
    <w:p w14:paraId="31DD406E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«5»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соблюдении всех перечисленных условий.</w:t>
      </w:r>
    </w:p>
    <w:p w14:paraId="0FFD82B2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«4»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несоблюдении одного из перечисленных условий.</w:t>
      </w:r>
    </w:p>
    <w:p w14:paraId="0B8BAC20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«3»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несоблюдении двух-трёх из перечисленных условий (уверенное знание текста при невыразительном чтении; выразительное, но неуверенное чтение текста; немотивированные паузы; неумение расставлять логические ударения и/или соблюдать соответствующий смыслу темп чтения).</w:t>
      </w:r>
    </w:p>
    <w:p w14:paraId="085709B7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«2»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слабом знании текста (три и более немотивированных пауз, фактические ошибки при воспроизведении текста, неполное воспроизведение текста).</w:t>
      </w:r>
    </w:p>
    <w:p w14:paraId="0E1C6CE7" w14:textId="77777777" w:rsidR="007A125E" w:rsidRPr="007A125E" w:rsidRDefault="007A125E" w:rsidP="007A12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7A125E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Отметка «1»</w:t>
      </w:r>
      <w:r w:rsidRPr="007A125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ставится при неготовности ученика к чтению наизусть, при полном незнании текста.</w:t>
      </w:r>
    </w:p>
    <w:p w14:paraId="4F49C710" w14:textId="2B442450" w:rsidR="00AE0670" w:rsidRPr="0026469A" w:rsidRDefault="00AE0670" w:rsidP="007A1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AE0670" w:rsidRPr="0026469A" w:rsidSect="00480640">
      <w:pgSz w:w="15842" w:h="12242" w:orient="landscape" w:code="1"/>
      <w:pgMar w:top="567" w:right="81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23530"/>
    <w:multiLevelType w:val="hybridMultilevel"/>
    <w:tmpl w:val="7C0EC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E35D7"/>
    <w:multiLevelType w:val="hybridMultilevel"/>
    <w:tmpl w:val="47AE6E4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9B7F03"/>
    <w:multiLevelType w:val="hybridMultilevel"/>
    <w:tmpl w:val="6D54B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67EFA"/>
    <w:multiLevelType w:val="hybridMultilevel"/>
    <w:tmpl w:val="11403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8136E"/>
    <w:multiLevelType w:val="hybridMultilevel"/>
    <w:tmpl w:val="2DD6F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97B36"/>
    <w:multiLevelType w:val="hybridMultilevel"/>
    <w:tmpl w:val="21C2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774E3"/>
    <w:multiLevelType w:val="hybridMultilevel"/>
    <w:tmpl w:val="E9B67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07AFE"/>
    <w:multiLevelType w:val="hybridMultilevel"/>
    <w:tmpl w:val="7AFC89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0927A4"/>
    <w:multiLevelType w:val="hybridMultilevel"/>
    <w:tmpl w:val="F8660C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C94431"/>
    <w:multiLevelType w:val="hybridMultilevel"/>
    <w:tmpl w:val="917838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8E1163"/>
    <w:multiLevelType w:val="hybridMultilevel"/>
    <w:tmpl w:val="00BA4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73052"/>
    <w:multiLevelType w:val="hybridMultilevel"/>
    <w:tmpl w:val="E6E217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10422BA"/>
    <w:multiLevelType w:val="hybridMultilevel"/>
    <w:tmpl w:val="EA765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F3E62"/>
    <w:multiLevelType w:val="hybridMultilevel"/>
    <w:tmpl w:val="CF4E7C0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A6B52AF"/>
    <w:multiLevelType w:val="hybridMultilevel"/>
    <w:tmpl w:val="F82EA15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C413E70"/>
    <w:multiLevelType w:val="hybridMultilevel"/>
    <w:tmpl w:val="F612B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44907"/>
    <w:multiLevelType w:val="hybridMultilevel"/>
    <w:tmpl w:val="8A8E0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129B"/>
    <w:multiLevelType w:val="hybridMultilevel"/>
    <w:tmpl w:val="0D40AB9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CE3729D"/>
    <w:multiLevelType w:val="hybridMultilevel"/>
    <w:tmpl w:val="831AE5D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D493630"/>
    <w:multiLevelType w:val="hybridMultilevel"/>
    <w:tmpl w:val="016AB0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0760770"/>
    <w:multiLevelType w:val="hybridMultilevel"/>
    <w:tmpl w:val="63AE9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D1904"/>
    <w:multiLevelType w:val="hybridMultilevel"/>
    <w:tmpl w:val="F948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10B3C"/>
    <w:multiLevelType w:val="hybridMultilevel"/>
    <w:tmpl w:val="3D542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C311F"/>
    <w:multiLevelType w:val="hybridMultilevel"/>
    <w:tmpl w:val="4F029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45B32"/>
    <w:multiLevelType w:val="hybridMultilevel"/>
    <w:tmpl w:val="A764314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4B14C1D"/>
    <w:multiLevelType w:val="hybridMultilevel"/>
    <w:tmpl w:val="74600B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60E21C7"/>
    <w:multiLevelType w:val="hybridMultilevel"/>
    <w:tmpl w:val="2444B12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61F28CE"/>
    <w:multiLevelType w:val="hybridMultilevel"/>
    <w:tmpl w:val="387A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F1A48"/>
    <w:multiLevelType w:val="hybridMultilevel"/>
    <w:tmpl w:val="0EB244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BA45B75"/>
    <w:multiLevelType w:val="hybridMultilevel"/>
    <w:tmpl w:val="946EEC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1B01A8"/>
    <w:multiLevelType w:val="hybridMultilevel"/>
    <w:tmpl w:val="84B48F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1CD2F31"/>
    <w:multiLevelType w:val="hybridMultilevel"/>
    <w:tmpl w:val="F16E98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5872EC6"/>
    <w:multiLevelType w:val="hybridMultilevel"/>
    <w:tmpl w:val="009A7C4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3" w15:restartNumberingAfterBreak="0">
    <w:nsid w:val="68D5738A"/>
    <w:multiLevelType w:val="hybridMultilevel"/>
    <w:tmpl w:val="A7ACE9D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1AA4662"/>
    <w:multiLevelType w:val="hybridMultilevel"/>
    <w:tmpl w:val="E9AC1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9B36F8"/>
    <w:multiLevelType w:val="hybridMultilevel"/>
    <w:tmpl w:val="16AE79A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647D89"/>
    <w:multiLevelType w:val="hybridMultilevel"/>
    <w:tmpl w:val="75CC886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C6510E2"/>
    <w:multiLevelType w:val="hybridMultilevel"/>
    <w:tmpl w:val="4594B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75B2E"/>
    <w:multiLevelType w:val="hybridMultilevel"/>
    <w:tmpl w:val="89F60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F33898"/>
    <w:multiLevelType w:val="hybridMultilevel"/>
    <w:tmpl w:val="CE041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33206655">
    <w:abstractNumId w:val="40"/>
  </w:num>
  <w:num w:numId="2" w16cid:durableId="843251804">
    <w:abstractNumId w:val="7"/>
  </w:num>
  <w:num w:numId="3" w16cid:durableId="503471450">
    <w:abstractNumId w:val="24"/>
  </w:num>
  <w:num w:numId="4" w16cid:durableId="1626352004">
    <w:abstractNumId w:val="31"/>
  </w:num>
  <w:num w:numId="5" w16cid:durableId="505480264">
    <w:abstractNumId w:val="14"/>
  </w:num>
  <w:num w:numId="6" w16cid:durableId="27611526">
    <w:abstractNumId w:val="29"/>
  </w:num>
  <w:num w:numId="7" w16cid:durableId="1631671139">
    <w:abstractNumId w:val="34"/>
  </w:num>
  <w:num w:numId="8" w16cid:durableId="2125493019">
    <w:abstractNumId w:val="15"/>
  </w:num>
  <w:num w:numId="9" w16cid:durableId="727608621">
    <w:abstractNumId w:val="20"/>
  </w:num>
  <w:num w:numId="10" w16cid:durableId="1816793695">
    <w:abstractNumId w:val="0"/>
  </w:num>
  <w:num w:numId="11" w16cid:durableId="471405561">
    <w:abstractNumId w:val="32"/>
  </w:num>
  <w:num w:numId="12" w16cid:durableId="188109305">
    <w:abstractNumId w:val="38"/>
  </w:num>
  <w:num w:numId="13" w16cid:durableId="864253928">
    <w:abstractNumId w:val="4"/>
  </w:num>
  <w:num w:numId="14" w16cid:durableId="1518696311">
    <w:abstractNumId w:val="2"/>
  </w:num>
  <w:num w:numId="15" w16cid:durableId="1747267565">
    <w:abstractNumId w:val="30"/>
  </w:num>
  <w:num w:numId="16" w16cid:durableId="241447506">
    <w:abstractNumId w:val="6"/>
  </w:num>
  <w:num w:numId="17" w16cid:durableId="2060519863">
    <w:abstractNumId w:val="39"/>
  </w:num>
  <w:num w:numId="18" w16cid:durableId="443039807">
    <w:abstractNumId w:val="3"/>
  </w:num>
  <w:num w:numId="19" w16cid:durableId="900336329">
    <w:abstractNumId w:val="25"/>
  </w:num>
  <w:num w:numId="20" w16cid:durableId="155536272">
    <w:abstractNumId w:val="19"/>
  </w:num>
  <w:num w:numId="21" w16cid:durableId="1036272609">
    <w:abstractNumId w:val="22"/>
  </w:num>
  <w:num w:numId="22" w16cid:durableId="467675028">
    <w:abstractNumId w:val="11"/>
  </w:num>
  <w:num w:numId="23" w16cid:durableId="1608152354">
    <w:abstractNumId w:val="9"/>
  </w:num>
  <w:num w:numId="24" w16cid:durableId="1093664919">
    <w:abstractNumId w:val="37"/>
  </w:num>
  <w:num w:numId="25" w16cid:durableId="1306161130">
    <w:abstractNumId w:val="8"/>
  </w:num>
  <w:num w:numId="26" w16cid:durableId="1896770620">
    <w:abstractNumId w:val="26"/>
  </w:num>
  <w:num w:numId="27" w16cid:durableId="1775442807">
    <w:abstractNumId w:val="18"/>
  </w:num>
  <w:num w:numId="28" w16cid:durableId="898592600">
    <w:abstractNumId w:val="19"/>
  </w:num>
  <w:num w:numId="29" w16cid:durableId="1104155206">
    <w:abstractNumId w:val="10"/>
  </w:num>
  <w:num w:numId="30" w16cid:durableId="335160413">
    <w:abstractNumId w:val="27"/>
  </w:num>
  <w:num w:numId="31" w16cid:durableId="429738228">
    <w:abstractNumId w:val="23"/>
  </w:num>
  <w:num w:numId="32" w16cid:durableId="1831211904">
    <w:abstractNumId w:val="17"/>
  </w:num>
  <w:num w:numId="33" w16cid:durableId="843280512">
    <w:abstractNumId w:val="36"/>
  </w:num>
  <w:num w:numId="34" w16cid:durableId="614290159">
    <w:abstractNumId w:val="28"/>
  </w:num>
  <w:num w:numId="35" w16cid:durableId="1825008976">
    <w:abstractNumId w:val="1"/>
  </w:num>
  <w:num w:numId="36" w16cid:durableId="292030511">
    <w:abstractNumId w:val="13"/>
  </w:num>
  <w:num w:numId="37" w16cid:durableId="1287857266">
    <w:abstractNumId w:val="33"/>
  </w:num>
  <w:num w:numId="38" w16cid:durableId="839850303">
    <w:abstractNumId w:val="12"/>
  </w:num>
  <w:num w:numId="39" w16cid:durableId="832642069">
    <w:abstractNumId w:val="16"/>
  </w:num>
  <w:num w:numId="40" w16cid:durableId="1050500358">
    <w:abstractNumId w:val="5"/>
  </w:num>
  <w:num w:numId="41" w16cid:durableId="2054767009">
    <w:abstractNumId w:val="21"/>
  </w:num>
  <w:num w:numId="42" w16cid:durableId="2098165702">
    <w:abstractNumId w:val="34"/>
  </w:num>
  <w:num w:numId="43" w16cid:durableId="196445765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8F2"/>
    <w:rsid w:val="00041EB0"/>
    <w:rsid w:val="00047C90"/>
    <w:rsid w:val="00050F9E"/>
    <w:rsid w:val="000869EB"/>
    <w:rsid w:val="000978E8"/>
    <w:rsid w:val="000C43DC"/>
    <w:rsid w:val="000E7684"/>
    <w:rsid w:val="00106F63"/>
    <w:rsid w:val="0011412A"/>
    <w:rsid w:val="001158F2"/>
    <w:rsid w:val="00194C98"/>
    <w:rsid w:val="001B4039"/>
    <w:rsid w:val="0026469A"/>
    <w:rsid w:val="002D0CDA"/>
    <w:rsid w:val="002E14F0"/>
    <w:rsid w:val="002F64F5"/>
    <w:rsid w:val="003940A1"/>
    <w:rsid w:val="003D1EBD"/>
    <w:rsid w:val="003E06D8"/>
    <w:rsid w:val="00417927"/>
    <w:rsid w:val="00444ACA"/>
    <w:rsid w:val="004763BE"/>
    <w:rsid w:val="00480640"/>
    <w:rsid w:val="004B5CE0"/>
    <w:rsid w:val="004B63A4"/>
    <w:rsid w:val="004C0AEC"/>
    <w:rsid w:val="004C689A"/>
    <w:rsid w:val="004D2AFA"/>
    <w:rsid w:val="004F60B0"/>
    <w:rsid w:val="005132C9"/>
    <w:rsid w:val="005162DB"/>
    <w:rsid w:val="005237DA"/>
    <w:rsid w:val="00545F72"/>
    <w:rsid w:val="0056365A"/>
    <w:rsid w:val="005B23A3"/>
    <w:rsid w:val="005B54FF"/>
    <w:rsid w:val="005E2A69"/>
    <w:rsid w:val="0060592B"/>
    <w:rsid w:val="00616113"/>
    <w:rsid w:val="006568BF"/>
    <w:rsid w:val="00695C03"/>
    <w:rsid w:val="006A6D97"/>
    <w:rsid w:val="00726951"/>
    <w:rsid w:val="00746E14"/>
    <w:rsid w:val="00765459"/>
    <w:rsid w:val="00780D87"/>
    <w:rsid w:val="00787032"/>
    <w:rsid w:val="007A125E"/>
    <w:rsid w:val="007A5D7A"/>
    <w:rsid w:val="007A6C75"/>
    <w:rsid w:val="007B1C47"/>
    <w:rsid w:val="007B6587"/>
    <w:rsid w:val="007C5917"/>
    <w:rsid w:val="007D35E5"/>
    <w:rsid w:val="007F518D"/>
    <w:rsid w:val="00800FED"/>
    <w:rsid w:val="00834992"/>
    <w:rsid w:val="0085179C"/>
    <w:rsid w:val="00891AA8"/>
    <w:rsid w:val="008F7B65"/>
    <w:rsid w:val="009153A2"/>
    <w:rsid w:val="00970032"/>
    <w:rsid w:val="009856DA"/>
    <w:rsid w:val="009B7305"/>
    <w:rsid w:val="009D20BC"/>
    <w:rsid w:val="009D77C7"/>
    <w:rsid w:val="009F408A"/>
    <w:rsid w:val="00A03FFB"/>
    <w:rsid w:val="00A05540"/>
    <w:rsid w:val="00A45AB2"/>
    <w:rsid w:val="00A76658"/>
    <w:rsid w:val="00AA3451"/>
    <w:rsid w:val="00AB0D46"/>
    <w:rsid w:val="00AE0670"/>
    <w:rsid w:val="00B251C7"/>
    <w:rsid w:val="00B93021"/>
    <w:rsid w:val="00BA6202"/>
    <w:rsid w:val="00BB776D"/>
    <w:rsid w:val="00BF6D55"/>
    <w:rsid w:val="00C30BEB"/>
    <w:rsid w:val="00C30ED9"/>
    <w:rsid w:val="00C71FE2"/>
    <w:rsid w:val="00C72E04"/>
    <w:rsid w:val="00CE6488"/>
    <w:rsid w:val="00D32F59"/>
    <w:rsid w:val="00D61397"/>
    <w:rsid w:val="00D63353"/>
    <w:rsid w:val="00D82932"/>
    <w:rsid w:val="00DB3E9B"/>
    <w:rsid w:val="00DD7B59"/>
    <w:rsid w:val="00DE672B"/>
    <w:rsid w:val="00E01143"/>
    <w:rsid w:val="00E2140E"/>
    <w:rsid w:val="00E409F9"/>
    <w:rsid w:val="00E429C2"/>
    <w:rsid w:val="00E5159B"/>
    <w:rsid w:val="00E5403F"/>
    <w:rsid w:val="00E55980"/>
    <w:rsid w:val="00E66751"/>
    <w:rsid w:val="00E73BEF"/>
    <w:rsid w:val="00E93ED2"/>
    <w:rsid w:val="00EA77B4"/>
    <w:rsid w:val="00EB3552"/>
    <w:rsid w:val="00EB6064"/>
    <w:rsid w:val="00FB3811"/>
    <w:rsid w:val="00FC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85E61"/>
  <w15:docId w15:val="{400B28D2-E796-4E3D-B6E8-BF5EE41E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3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397"/>
    <w:pPr>
      <w:ind w:left="720"/>
      <w:contextualSpacing/>
    </w:pPr>
  </w:style>
  <w:style w:type="paragraph" w:customStyle="1" w:styleId="Default">
    <w:name w:val="Default"/>
    <w:rsid w:val="00D61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1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AB0D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MicrosoftSansSerif9pt">
    <w:name w:val="Основной текст (2) + Microsoft Sans Serif;9 pt"/>
    <w:basedOn w:val="a0"/>
    <w:rsid w:val="00AB0D4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5">
    <w:name w:val="No Spacing"/>
    <w:uiPriority w:val="1"/>
    <w:qFormat/>
    <w:rsid w:val="0056365A"/>
    <w:pPr>
      <w:spacing w:after="0" w:line="240" w:lineRule="auto"/>
    </w:pPr>
  </w:style>
  <w:style w:type="character" w:customStyle="1" w:styleId="1">
    <w:name w:val="Основной текст1"/>
    <w:basedOn w:val="a0"/>
    <w:rsid w:val="0056365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6">
    <w:name w:val="Hyperlink"/>
    <w:basedOn w:val="a0"/>
    <w:uiPriority w:val="99"/>
    <w:unhideWhenUsed/>
    <w:rsid w:val="0056365A"/>
    <w:rPr>
      <w:color w:val="0563C1" w:themeColor="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56365A"/>
  </w:style>
  <w:style w:type="table" w:customStyle="1" w:styleId="11">
    <w:name w:val="Сетка таблицы1"/>
    <w:basedOn w:val="a1"/>
    <w:next w:val="a4"/>
    <w:uiPriority w:val="59"/>
    <w:rsid w:val="0056365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7A125E"/>
  </w:style>
  <w:style w:type="table" w:customStyle="1" w:styleId="20">
    <w:name w:val="Сетка таблицы2"/>
    <w:basedOn w:val="a1"/>
    <w:next w:val="a4"/>
    <w:uiPriority w:val="59"/>
    <w:rsid w:val="007A125E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7A12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14</Pages>
  <Words>4820</Words>
  <Characters>27479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Админ</cp:lastModifiedBy>
  <cp:revision>25</cp:revision>
  <dcterms:created xsi:type="dcterms:W3CDTF">2021-09-16T01:46:00Z</dcterms:created>
  <dcterms:modified xsi:type="dcterms:W3CDTF">2024-09-04T00:56:00Z</dcterms:modified>
</cp:coreProperties>
</file>